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3BC58" w14:textId="00871DE9" w:rsidR="00902032" w:rsidRDefault="00822A01">
      <w:r>
        <w:t>LEPC Meeting Minutes October 4, 2022</w:t>
      </w:r>
    </w:p>
    <w:p w14:paraId="5A933355" w14:textId="5C252CDA" w:rsidR="00822A01" w:rsidRDefault="00822A01"/>
    <w:p w14:paraId="19369EDC" w14:textId="18E77C4C" w:rsidR="00822A01" w:rsidRDefault="00822A01">
      <w:r>
        <w:t xml:space="preserve">Trent Simon welcomed and </w:t>
      </w:r>
      <w:r w:rsidR="00AF4386">
        <w:t>opened</w:t>
      </w:r>
      <w:r>
        <w:t xml:space="preserve"> the meeting.   D</w:t>
      </w:r>
      <w:r w:rsidR="002A150A">
        <w:t>i</w:t>
      </w:r>
      <w:r>
        <w:t xml:space="preserve">on Duffy was introduced as the new Executive Chairman of the LEPC. </w:t>
      </w:r>
    </w:p>
    <w:p w14:paraId="1C2712D3" w14:textId="01135750" w:rsidR="00335012" w:rsidRDefault="006A7E9B">
      <w:r>
        <w:t>D</w:t>
      </w:r>
      <w:r w:rsidR="002A150A">
        <w:t>i</w:t>
      </w:r>
      <w:r w:rsidR="00822A01">
        <w:t>on Duffy went over the meeting agenda and encouraged</w:t>
      </w:r>
      <w:r>
        <w:t xml:space="preserve"> everyone to sign-up for one of the </w:t>
      </w:r>
      <w:r w:rsidR="00AF4386">
        <w:t>subcommittees</w:t>
      </w:r>
      <w:r>
        <w:t xml:space="preserve"> and </w:t>
      </w:r>
      <w:r w:rsidR="00AF4386">
        <w:t xml:space="preserve">urged Tier II </w:t>
      </w:r>
      <w:r>
        <w:t>facilities to sign-up for the Industrial Safety Subcommittee</w:t>
      </w:r>
      <w:r w:rsidR="00F43738">
        <w:t>.</w:t>
      </w:r>
      <w:r>
        <w:t xml:space="preserve">  Trent Simon </w:t>
      </w:r>
      <w:r w:rsidR="00335012">
        <w:t xml:space="preserve">gave </w:t>
      </w:r>
      <w:r>
        <w:t xml:space="preserve">a brief </w:t>
      </w:r>
      <w:r w:rsidR="00335012">
        <w:t xml:space="preserve">description </w:t>
      </w:r>
      <w:r>
        <w:t xml:space="preserve">of </w:t>
      </w:r>
      <w:r w:rsidR="00335012">
        <w:t xml:space="preserve">the six (6) </w:t>
      </w:r>
      <w:r>
        <w:t>subcommittee</w:t>
      </w:r>
      <w:r w:rsidR="00335012">
        <w:t>s:</w:t>
      </w:r>
    </w:p>
    <w:p w14:paraId="6AEF54B6" w14:textId="69C358D6" w:rsidR="00335012" w:rsidRDefault="00335012" w:rsidP="00335012">
      <w:pPr>
        <w:pStyle w:val="ListParagraph"/>
        <w:numPr>
          <w:ilvl w:val="0"/>
          <w:numId w:val="1"/>
        </w:numPr>
      </w:pPr>
      <w:r>
        <w:t xml:space="preserve">Emergency Response &amp; </w:t>
      </w:r>
      <w:r w:rsidR="00AF4386">
        <w:t>Resource</w:t>
      </w:r>
      <w:r>
        <w:t xml:space="preserve">:  </w:t>
      </w:r>
      <w:r w:rsidR="002A150A">
        <w:t>Develop Hazardous Materials Emergency Response Plan with i</w:t>
      </w:r>
      <w:r w:rsidR="00467B20">
        <w:t>n</w:t>
      </w:r>
      <w:r w:rsidR="002A150A">
        <w:t>put from all areas including facilities, public safety, etc.  Identify community &amp; facility response resources, identify training/exercises based on plans.</w:t>
      </w:r>
    </w:p>
    <w:p w14:paraId="57CC0DE1" w14:textId="6CD84F4C" w:rsidR="00335012" w:rsidRDefault="00335012" w:rsidP="00335012">
      <w:pPr>
        <w:pStyle w:val="ListParagraph"/>
        <w:numPr>
          <w:ilvl w:val="0"/>
          <w:numId w:val="1"/>
        </w:numPr>
      </w:pPr>
      <w:r>
        <w:t xml:space="preserve">Right to Know:  Inform the community of the facilities that have </w:t>
      </w:r>
      <w:r w:rsidR="00AF4386">
        <w:t>hazardous</w:t>
      </w:r>
      <w:r>
        <w:t xml:space="preserve"> </w:t>
      </w:r>
      <w:r w:rsidR="00A7146B">
        <w:t xml:space="preserve">chemicals </w:t>
      </w:r>
      <w:r>
        <w:t xml:space="preserve">and </w:t>
      </w:r>
      <w:r w:rsidR="00A7146B">
        <w:t xml:space="preserve">what </w:t>
      </w:r>
      <w:proofErr w:type="gramStart"/>
      <w:r>
        <w:t>plans</w:t>
      </w:r>
      <w:proofErr w:type="gramEnd"/>
      <w:r>
        <w:t xml:space="preserve"> and procedures </w:t>
      </w:r>
      <w:r w:rsidR="00A7146B">
        <w:t>are if ask by the community.</w:t>
      </w:r>
    </w:p>
    <w:p w14:paraId="7AF4AE8D" w14:textId="06688B07" w:rsidR="00A7146B" w:rsidRDefault="00A7146B" w:rsidP="00335012">
      <w:pPr>
        <w:pStyle w:val="ListParagraph"/>
        <w:numPr>
          <w:ilvl w:val="0"/>
          <w:numId w:val="1"/>
        </w:numPr>
      </w:pPr>
      <w:r>
        <w:t>Public Information: Responsible for reviewing the public alert and notification program, conducting public relations with the public</w:t>
      </w:r>
      <w:r w:rsidR="008D1C7A">
        <w:t xml:space="preserve"> and to include meeting notices.  Develop a public education and information program.</w:t>
      </w:r>
    </w:p>
    <w:p w14:paraId="73AA4EE7" w14:textId="7FBF0D98" w:rsidR="008D1C7A" w:rsidRDefault="008D1C7A" w:rsidP="00335012">
      <w:pPr>
        <w:pStyle w:val="ListParagraph"/>
        <w:numPr>
          <w:ilvl w:val="0"/>
          <w:numId w:val="1"/>
        </w:numPr>
      </w:pPr>
      <w:r>
        <w:t>Membership:  Responsible for records or members and status of each Tier II facilities and to add others to include All Hazard etc.  Maintain up to date contact list of facilities and members.</w:t>
      </w:r>
    </w:p>
    <w:p w14:paraId="13620406" w14:textId="79B5C1EB" w:rsidR="00F43738" w:rsidRDefault="008D1C7A" w:rsidP="00335012">
      <w:pPr>
        <w:pStyle w:val="ListParagraph"/>
        <w:numPr>
          <w:ilvl w:val="0"/>
          <w:numId w:val="1"/>
        </w:numPr>
      </w:pPr>
      <w:r>
        <w:t xml:space="preserve">Finance Committee:  Treasure of Executive Committee will Chair.  The </w:t>
      </w:r>
      <w:r w:rsidR="00AF4386">
        <w:t>responsibilities</w:t>
      </w:r>
      <w:r>
        <w:t xml:space="preserve"> will be set up a bank account and 501c3</w:t>
      </w:r>
      <w:r w:rsidR="00F43738">
        <w:t>.  Manage</w:t>
      </w:r>
      <w:r>
        <w:t xml:space="preserve"> minor funds from donations, or from grants.</w:t>
      </w:r>
      <w:r w:rsidR="00F43738">
        <w:t xml:space="preserve">  If a request is made to purchase equipment etc. request </w:t>
      </w:r>
      <w:r w:rsidR="00AF4386">
        <w:t>must</w:t>
      </w:r>
      <w:r w:rsidR="00F43738">
        <w:t xml:space="preserve"> go before the subcommittee for vote to be called for vote from the LEPC Executive Committee and its members.  </w:t>
      </w:r>
    </w:p>
    <w:p w14:paraId="5F79751B" w14:textId="15A851D5" w:rsidR="008D1C7A" w:rsidRDefault="00F43738" w:rsidP="00335012">
      <w:pPr>
        <w:pStyle w:val="ListParagraph"/>
        <w:numPr>
          <w:ilvl w:val="0"/>
          <w:numId w:val="1"/>
        </w:numPr>
      </w:pPr>
      <w:r>
        <w:t>Industrial Safety Committee:  Will be chaired by Eddie Garland</w:t>
      </w:r>
      <w:r w:rsidR="00C04EA1">
        <w:t xml:space="preserve">.  The responsibilities will include new and old Tier II industry etc. to become a LEPC member.  Discuss safety procedures/training issues etc. together </w:t>
      </w:r>
      <w:r w:rsidR="00AF4386">
        <w:t xml:space="preserve">and </w:t>
      </w:r>
      <w:r w:rsidR="00C04EA1">
        <w:t xml:space="preserve">to provide </w:t>
      </w:r>
      <w:r w:rsidR="00AF4386">
        <w:t>safety procedures with 1</w:t>
      </w:r>
      <w:r w:rsidR="00AF4386" w:rsidRPr="00AF4386">
        <w:rPr>
          <w:vertAlign w:val="superscript"/>
        </w:rPr>
        <w:t>st</w:t>
      </w:r>
      <w:r w:rsidR="00AF4386">
        <w:t xml:space="preserve"> responders </w:t>
      </w:r>
      <w:r w:rsidR="00C04EA1">
        <w:t xml:space="preserve">etc.   </w:t>
      </w:r>
    </w:p>
    <w:p w14:paraId="5C5BCDD3" w14:textId="6035F93B" w:rsidR="00BE7EBA" w:rsidRDefault="00AF4386" w:rsidP="00AF4386">
      <w:r>
        <w:t xml:space="preserve">Deon Duffy ask that everyone present to introduce themselves.  </w:t>
      </w:r>
      <w:r w:rsidR="002A150A">
        <w:t>Angela Hong (Axalta)</w:t>
      </w:r>
      <w:r>
        <w:t xml:space="preserve"> ask</w:t>
      </w:r>
      <w:r w:rsidR="002A150A">
        <w:t>ed</w:t>
      </w:r>
      <w:r>
        <w:t xml:space="preserve"> what the procedure was for </w:t>
      </w:r>
      <w:r w:rsidR="00BE7EBA">
        <w:t>an</w:t>
      </w:r>
      <w:r>
        <w:t xml:space="preserve"> industry to be in a County but had other </w:t>
      </w:r>
      <w:r w:rsidR="00BE7EBA">
        <w:t>jurisdictions</w:t>
      </w:r>
      <w:r>
        <w:t xml:space="preserve"> who should they report to.  Trent Simon stated the AL Law states what county the industry </w:t>
      </w:r>
      <w:r w:rsidR="00BE7EBA">
        <w:t>is in</w:t>
      </w:r>
      <w:r>
        <w:t xml:space="preserve"> is the county they report in.  Mac McFarland agreed and stated each AL county </w:t>
      </w:r>
      <w:r w:rsidR="00BE7EBA">
        <w:t>is zone even if it is a multiple jurisdiction that the county the facility is located, and that the industry could also participate in other EPC’s, but the Tier II reporting should be to that county.</w:t>
      </w:r>
    </w:p>
    <w:p w14:paraId="75582541" w14:textId="27C575C2" w:rsidR="00AF4386" w:rsidRDefault="00BE7EBA" w:rsidP="00AF4386">
      <w:r>
        <w:t>Beth with ADEM was the virtual guest speaker to explain the importance of the LEPC, EPLAN and E</w:t>
      </w:r>
      <w:r w:rsidR="00857108">
        <w:t>PCRA</w:t>
      </w:r>
      <w:r>
        <w:t xml:space="preserve">.  Beth also said if you have multiples </w:t>
      </w:r>
      <w:r w:rsidR="00517252">
        <w:t>jurisdictions</w:t>
      </w:r>
      <w:r>
        <w:t xml:space="preserve"> that you can contact EPLAN to have Tier II reports shared.  Also, there are forms in EPLAN to use for Storage use and release, plan and prepare and establish ways to plan for chemicals.  Limestone has 58 Facilities reported in 2021.   Tier II forms are due March 1.  </w:t>
      </w:r>
      <w:r w:rsidR="00205D3A">
        <w:t xml:space="preserve">Beth encourage facilities to sign of for EPLAN to report and that you will receive proof of document filed.  If you choose paper </w:t>
      </w:r>
      <w:r w:rsidR="00517252">
        <w:t>filing,</w:t>
      </w:r>
      <w:r w:rsidR="00205D3A">
        <w:t xml:space="preserve"> you must send letter for receipt of report.  Beth said EPLAN has great tools and she would be glad to do overview of types of tools to help with reporting, forms available etc.  </w:t>
      </w:r>
    </w:p>
    <w:p w14:paraId="076AFF9C" w14:textId="30C11CC8" w:rsidR="00517252" w:rsidRDefault="00205D3A" w:rsidP="00AF4386">
      <w:r>
        <w:t xml:space="preserve">Trent stated that Carpenter provided lunch today and that we breakup into the subcommittee groups to discuss the needs etc.  </w:t>
      </w:r>
      <w:r w:rsidR="00517252">
        <w:t>Also,</w:t>
      </w:r>
      <w:r>
        <w:t xml:space="preserve"> the </w:t>
      </w:r>
      <w:r w:rsidR="002A150A">
        <w:t xml:space="preserve">LEPC </w:t>
      </w:r>
      <w:r>
        <w:t xml:space="preserve">would like to move around to </w:t>
      </w:r>
      <w:r w:rsidR="00517252">
        <w:t>different</w:t>
      </w:r>
      <w:r>
        <w:t xml:space="preserve"> facilities</w:t>
      </w:r>
      <w:r w:rsidR="00517252">
        <w:t xml:space="preserve"> to host </w:t>
      </w:r>
      <w:r>
        <w:t xml:space="preserve">the </w:t>
      </w:r>
      <w:r>
        <w:lastRenderedPageBreak/>
        <w:t xml:space="preserve">meetings </w:t>
      </w:r>
      <w:r w:rsidR="00517252">
        <w:t xml:space="preserve">or sponsor lunch etc.  At this time, it was agreed to </w:t>
      </w:r>
      <w:r>
        <w:t xml:space="preserve">meet every ¼ to get established.  The </w:t>
      </w:r>
      <w:r w:rsidR="00517252">
        <w:t>subcommittees</w:t>
      </w:r>
      <w:r>
        <w:t xml:space="preserve"> could meet as </w:t>
      </w:r>
      <w:r w:rsidR="00517252">
        <w:t>often</w:t>
      </w:r>
      <w:r>
        <w:t xml:space="preserve"> as possible </w:t>
      </w:r>
      <w:r w:rsidR="00517252">
        <w:t xml:space="preserve">within that quarter and provide an update at the next LEPC meeting.    He thanked Carpenter for sponsoring today’s lunch.   </w:t>
      </w:r>
    </w:p>
    <w:p w14:paraId="34EE75ED" w14:textId="6421EB11" w:rsidR="00517252" w:rsidRDefault="00517252" w:rsidP="00AF4386">
      <w:r>
        <w:t xml:space="preserve">It was discussed that the Exec. Committee stated that the bylaws were a living document and if </w:t>
      </w:r>
      <w:r w:rsidR="00ED27F4">
        <w:t xml:space="preserve">changes needed to be addressed to bring to committee for review and vote.   </w:t>
      </w:r>
      <w:r>
        <w:t xml:space="preserve">Also, it was discussed that each meeting has a facility or organization to highlight the meeting with a short presentation/introduction.  </w:t>
      </w:r>
    </w:p>
    <w:p w14:paraId="7295CBF7" w14:textId="4F7D4F0C" w:rsidR="00205D3A" w:rsidRDefault="00517252" w:rsidP="00AF4386">
      <w:r>
        <w:t>The floor was opened for any questions:  Chris Reeves with Madison Co. EMA said their EPC meeting is Oct. 25, 2022 and that everyone is invited, and he will send the notice to Trent to send to the group.</w:t>
      </w:r>
    </w:p>
    <w:p w14:paraId="0A504F7A" w14:textId="77777777" w:rsidR="00517252" w:rsidRDefault="00517252" w:rsidP="00AF4386"/>
    <w:p w14:paraId="6C323D15" w14:textId="77777777" w:rsidR="00AF4386" w:rsidRDefault="00AF4386" w:rsidP="00AF4386"/>
    <w:p w14:paraId="6053308C" w14:textId="77777777" w:rsidR="00AF4386" w:rsidRDefault="00AF4386" w:rsidP="00AF4386"/>
    <w:p w14:paraId="47B2825B" w14:textId="263FB5C7" w:rsidR="00822A01" w:rsidRDefault="00822A01"/>
    <w:p w14:paraId="752D492A" w14:textId="77777777" w:rsidR="00822A01" w:rsidRDefault="00822A01"/>
    <w:p w14:paraId="0C7C2E11" w14:textId="12FFEEB0" w:rsidR="00822A01" w:rsidRDefault="00822A01"/>
    <w:p w14:paraId="7F74855D" w14:textId="77777777" w:rsidR="00822A01" w:rsidRDefault="00822A01"/>
    <w:sectPr w:rsidR="00822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67A6E"/>
    <w:multiLevelType w:val="hybridMultilevel"/>
    <w:tmpl w:val="609A80E8"/>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16cid:durableId="1339193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A01"/>
    <w:rsid w:val="00075D6E"/>
    <w:rsid w:val="00205D3A"/>
    <w:rsid w:val="002A150A"/>
    <w:rsid w:val="00335012"/>
    <w:rsid w:val="00467B20"/>
    <w:rsid w:val="00517252"/>
    <w:rsid w:val="006A7E9B"/>
    <w:rsid w:val="00822A01"/>
    <w:rsid w:val="00857108"/>
    <w:rsid w:val="008D1C7A"/>
    <w:rsid w:val="00902032"/>
    <w:rsid w:val="00A7146B"/>
    <w:rsid w:val="00AF4386"/>
    <w:rsid w:val="00BE7EBA"/>
    <w:rsid w:val="00C04EA1"/>
    <w:rsid w:val="00ED27F4"/>
    <w:rsid w:val="00F4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CB169"/>
  <w15:chartTrackingRefBased/>
  <w15:docId w15:val="{505A8F41-58F0-4752-A095-CA9B3FA8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1260</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Ellison</dc:creator>
  <cp:keywords/>
  <dc:description/>
  <cp:lastModifiedBy>Simon, Trent</cp:lastModifiedBy>
  <cp:revision>5</cp:revision>
  <dcterms:created xsi:type="dcterms:W3CDTF">2022-10-04T19:08:00Z</dcterms:created>
  <dcterms:modified xsi:type="dcterms:W3CDTF">2022-10-07T14:52:00Z</dcterms:modified>
</cp:coreProperties>
</file>