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9F2A7" w14:textId="77777777" w:rsidR="00CA15E2" w:rsidRDefault="00CA15E2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7177B">
        <w:t xml:space="preserve">August </w:t>
      </w:r>
      <w:r w:rsidR="000F7E0B">
        <w:t>14</w:t>
      </w:r>
      <w:r w:rsidR="000F7E0B" w:rsidRPr="000F7E0B">
        <w:rPr>
          <w:vertAlign w:val="superscript"/>
        </w:rPr>
        <w:t>th</w:t>
      </w:r>
      <w:r w:rsidR="000F7E0B">
        <w:t>, 2024</w:t>
      </w:r>
      <w:r>
        <w:rPr>
          <w:noProof/>
        </w:rPr>
        <w:drawing>
          <wp:inline distT="0" distB="0" distL="0" distR="0" wp14:anchorId="10548C00" wp14:editId="168B91CD">
            <wp:extent cx="1841500" cy="655320"/>
            <wp:effectExtent l="0" t="0" r="635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EE7A" w14:textId="77777777" w:rsidR="008F2A9E" w:rsidRDefault="00707BD7">
      <w:pPr>
        <w:rPr>
          <w:b/>
        </w:rPr>
      </w:pPr>
      <w:r w:rsidRPr="008D05D3">
        <w:rPr>
          <w:b/>
        </w:rPr>
        <w:t xml:space="preserve">Agenda:  </w:t>
      </w:r>
    </w:p>
    <w:p w14:paraId="17BF70E6" w14:textId="77777777" w:rsidR="00731B9F" w:rsidRDefault="00731B9F" w:rsidP="001429E3">
      <w:pPr>
        <w:rPr>
          <w:sz w:val="20"/>
          <w:szCs w:val="20"/>
        </w:rPr>
      </w:pPr>
      <w:r>
        <w:rPr>
          <w:sz w:val="20"/>
          <w:szCs w:val="20"/>
        </w:rPr>
        <w:t>TBAKI will be presenting today.</w:t>
      </w:r>
    </w:p>
    <w:p w14:paraId="265AF256" w14:textId="77777777" w:rsidR="001429E3" w:rsidRDefault="0095364A" w:rsidP="001429E3">
      <w:pPr>
        <w:rPr>
          <w:sz w:val="20"/>
          <w:szCs w:val="20"/>
        </w:rPr>
      </w:pPr>
      <w:r>
        <w:rPr>
          <w:sz w:val="20"/>
          <w:szCs w:val="20"/>
        </w:rPr>
        <w:t xml:space="preserve">Rita </w:t>
      </w:r>
      <w:r w:rsidR="00A17CF4">
        <w:rPr>
          <w:sz w:val="20"/>
          <w:szCs w:val="20"/>
        </w:rPr>
        <w:t>White will be discussing the Hazardous Materials Response Plan and what the LEPC needs to do going forward.</w:t>
      </w:r>
    </w:p>
    <w:p w14:paraId="0A0F96DD" w14:textId="77777777" w:rsidR="00A17CF4" w:rsidRPr="00433ABB" w:rsidRDefault="00A17CF4" w:rsidP="001429E3">
      <w:pPr>
        <w:rPr>
          <w:sz w:val="20"/>
          <w:szCs w:val="20"/>
        </w:rPr>
      </w:pPr>
      <w:r>
        <w:rPr>
          <w:sz w:val="20"/>
          <w:szCs w:val="20"/>
        </w:rPr>
        <w:t xml:space="preserve">Trent Simon will be introducing a new platform, </w:t>
      </w:r>
      <w:proofErr w:type="spellStart"/>
      <w:r>
        <w:rPr>
          <w:sz w:val="20"/>
          <w:szCs w:val="20"/>
        </w:rPr>
        <w:t>ReadyOP</w:t>
      </w:r>
      <w:proofErr w:type="spellEnd"/>
      <w:r>
        <w:rPr>
          <w:sz w:val="20"/>
          <w:szCs w:val="20"/>
        </w:rPr>
        <w:t xml:space="preserve">, the Executive Committee will be using for all things LEPC. </w:t>
      </w:r>
    </w:p>
    <w:p w14:paraId="131B4E4E" w14:textId="77777777" w:rsidR="000B4EA7" w:rsidRPr="00590799" w:rsidRDefault="00A405D9">
      <w:pPr>
        <w:rPr>
          <w:b/>
        </w:rPr>
      </w:pPr>
      <w:r w:rsidRPr="00590799">
        <w:rPr>
          <w:b/>
        </w:rPr>
        <w:t>Old Business:</w:t>
      </w:r>
    </w:p>
    <w:p w14:paraId="1997B009" w14:textId="77777777" w:rsidR="00A56B08" w:rsidRPr="00433ABB" w:rsidRDefault="00A405D9" w:rsidP="00A405D9">
      <w:pPr>
        <w:rPr>
          <w:sz w:val="20"/>
          <w:szCs w:val="20"/>
        </w:rPr>
      </w:pPr>
      <w:r w:rsidRPr="00433ABB">
        <w:rPr>
          <w:sz w:val="20"/>
          <w:szCs w:val="20"/>
        </w:rPr>
        <w:t xml:space="preserve"> </w:t>
      </w:r>
      <w:r w:rsidR="00A17CF4">
        <w:rPr>
          <w:sz w:val="20"/>
          <w:szCs w:val="20"/>
        </w:rPr>
        <w:t xml:space="preserve">The LEPC email has been </w:t>
      </w:r>
      <w:r w:rsidR="0048630C">
        <w:rPr>
          <w:sz w:val="20"/>
          <w:szCs w:val="20"/>
        </w:rPr>
        <w:t>obtained</w:t>
      </w:r>
      <w:r w:rsidR="00A17CF4">
        <w:rPr>
          <w:sz w:val="20"/>
          <w:szCs w:val="20"/>
        </w:rPr>
        <w:t xml:space="preserve"> - </w:t>
      </w:r>
      <w:r w:rsidR="0048630C">
        <w:rPr>
          <w:sz w:val="20"/>
          <w:szCs w:val="20"/>
        </w:rPr>
        <w:t>LEPC@limestonecounty-al.gov</w:t>
      </w:r>
    </w:p>
    <w:p w14:paraId="6B49131C" w14:textId="77777777" w:rsidR="00A405D9" w:rsidRPr="007A211E" w:rsidRDefault="007A211E" w:rsidP="00A405D9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This year </w:t>
      </w:r>
      <w:r w:rsidR="00A405D9" w:rsidRPr="00433ABB">
        <w:rPr>
          <w:sz w:val="20"/>
          <w:szCs w:val="20"/>
        </w:rPr>
        <w:t>we introduc</w:t>
      </w:r>
      <w:r w:rsidR="00A56B08" w:rsidRPr="00433ABB">
        <w:rPr>
          <w:sz w:val="20"/>
          <w:szCs w:val="20"/>
        </w:rPr>
        <w:t>ed</w:t>
      </w:r>
      <w:r w:rsidR="00A405D9" w:rsidRPr="00433ABB">
        <w:rPr>
          <w:sz w:val="20"/>
          <w:szCs w:val="20"/>
        </w:rPr>
        <w:t xml:space="preserve"> the possibility of having membership dues, or relying solely on donations.  For example – if we have a membership fee, would we ask for $100 per chemical up to $500 per year?  Or do we want to set a specific amount that we each pay?   </w:t>
      </w:r>
      <w:r w:rsidR="00A405D9" w:rsidRPr="007A211E">
        <w:rPr>
          <w:b/>
          <w:i/>
          <w:sz w:val="20"/>
          <w:szCs w:val="20"/>
        </w:rPr>
        <w:t>We will be discussing options</w:t>
      </w:r>
      <w:r w:rsidR="0048630C" w:rsidRPr="007A211E">
        <w:rPr>
          <w:b/>
          <w:i/>
          <w:sz w:val="20"/>
          <w:szCs w:val="20"/>
        </w:rPr>
        <w:t xml:space="preserve"> with the LEPC and a final vote will be taken at the November meeting</w:t>
      </w:r>
      <w:r w:rsidR="00A405D9" w:rsidRPr="007A211E">
        <w:rPr>
          <w:b/>
          <w:i/>
          <w:sz w:val="20"/>
          <w:szCs w:val="20"/>
        </w:rPr>
        <w:t xml:space="preserve">. </w:t>
      </w:r>
    </w:p>
    <w:p w14:paraId="6D6F0674" w14:textId="77777777" w:rsidR="002B1030" w:rsidRDefault="002B1030" w:rsidP="002B1030">
      <w:pPr>
        <w:spacing w:after="0"/>
        <w:rPr>
          <w:b/>
        </w:rPr>
      </w:pPr>
      <w:r w:rsidRPr="002B1030">
        <w:rPr>
          <w:b/>
        </w:rPr>
        <w:t>Voting today:</w:t>
      </w:r>
    </w:p>
    <w:p w14:paraId="57577A50" w14:textId="77777777" w:rsidR="002B1030" w:rsidRPr="00433ABB" w:rsidRDefault="002B1030" w:rsidP="002B1030">
      <w:pPr>
        <w:spacing w:after="0"/>
        <w:rPr>
          <w:sz w:val="20"/>
          <w:szCs w:val="20"/>
        </w:rPr>
      </w:pPr>
      <w:r>
        <w:rPr>
          <w:b/>
        </w:rPr>
        <w:tab/>
      </w:r>
      <w:r w:rsidRPr="00433ABB">
        <w:rPr>
          <w:sz w:val="20"/>
          <w:szCs w:val="20"/>
        </w:rPr>
        <w:t>Attendance policy</w:t>
      </w:r>
      <w:r w:rsidR="00ED5081" w:rsidRPr="00433ABB">
        <w:rPr>
          <w:sz w:val="20"/>
          <w:szCs w:val="20"/>
        </w:rPr>
        <w:t>:</w:t>
      </w:r>
    </w:p>
    <w:p w14:paraId="51FC37BD" w14:textId="77777777" w:rsidR="00ED5081" w:rsidRPr="00433ABB" w:rsidRDefault="00ED5081" w:rsidP="002B1030">
      <w:pPr>
        <w:spacing w:after="0"/>
        <w:rPr>
          <w:sz w:val="20"/>
          <w:szCs w:val="20"/>
        </w:rPr>
      </w:pPr>
      <w:r w:rsidRPr="00433ABB">
        <w:rPr>
          <w:sz w:val="20"/>
          <w:szCs w:val="20"/>
        </w:rPr>
        <w:tab/>
        <w:t>Active Members will consist of Company representation for:</w:t>
      </w:r>
      <w:r w:rsidRPr="00433ABB">
        <w:rPr>
          <w:sz w:val="20"/>
          <w:szCs w:val="20"/>
        </w:rPr>
        <w:tab/>
      </w:r>
    </w:p>
    <w:p w14:paraId="53F31DFB" w14:textId="7CEFA4E1" w:rsidR="00ED5081" w:rsidRPr="00433ABB" w:rsidRDefault="00ED5081" w:rsidP="00ED508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33ABB">
        <w:rPr>
          <w:sz w:val="20"/>
          <w:szCs w:val="20"/>
        </w:rPr>
        <w:t>2 meetings per year</w:t>
      </w:r>
      <w:r w:rsidR="001376A9">
        <w:rPr>
          <w:sz w:val="20"/>
          <w:szCs w:val="20"/>
        </w:rPr>
        <w:t xml:space="preserve"> (virtual or in-person</w:t>
      </w:r>
      <w:r w:rsidR="00222C8B">
        <w:rPr>
          <w:sz w:val="20"/>
          <w:szCs w:val="20"/>
        </w:rPr>
        <w:t>)</w:t>
      </w:r>
    </w:p>
    <w:p w14:paraId="07798843" w14:textId="77777777" w:rsidR="00ED5081" w:rsidRPr="00433ABB" w:rsidRDefault="00ED5081" w:rsidP="00ED5081">
      <w:pPr>
        <w:spacing w:after="0"/>
        <w:ind w:left="720"/>
        <w:rPr>
          <w:sz w:val="20"/>
          <w:szCs w:val="20"/>
        </w:rPr>
      </w:pPr>
      <w:r w:rsidRPr="00433ABB">
        <w:rPr>
          <w:sz w:val="20"/>
          <w:szCs w:val="20"/>
        </w:rPr>
        <w:t xml:space="preserve">Active membership gives full voting rights to the company represented for any business </w:t>
      </w:r>
      <w:proofErr w:type="gramStart"/>
      <w:r w:rsidRPr="00433ABB">
        <w:rPr>
          <w:sz w:val="20"/>
          <w:szCs w:val="20"/>
        </w:rPr>
        <w:t>pertaining</w:t>
      </w:r>
      <w:proofErr w:type="gramEnd"/>
      <w:r w:rsidRPr="00433ABB">
        <w:rPr>
          <w:sz w:val="20"/>
          <w:szCs w:val="20"/>
        </w:rPr>
        <w:t xml:space="preserve"> the LEPC.</w:t>
      </w:r>
    </w:p>
    <w:p w14:paraId="5C6D3759" w14:textId="77777777" w:rsidR="00031294" w:rsidRPr="00031294" w:rsidRDefault="00ED5081" w:rsidP="00031294">
      <w:pPr>
        <w:rPr>
          <w:sz w:val="20"/>
          <w:szCs w:val="20"/>
        </w:rPr>
      </w:pPr>
      <w:r w:rsidRPr="00031294">
        <w:rPr>
          <w:sz w:val="20"/>
          <w:szCs w:val="20"/>
        </w:rPr>
        <w:t>If a company attends less than the voted-on representation, they will be considered an attending member and will not have rights to vote on business pertaining to the LEPC.</w:t>
      </w:r>
      <w:r w:rsidR="00031294" w:rsidRPr="00031294">
        <w:rPr>
          <w:sz w:val="20"/>
          <w:szCs w:val="20"/>
        </w:rPr>
        <w:t xml:space="preserve">  Voting rights on spending may require an additional requirement of donations from orgs other that public safety.</w:t>
      </w:r>
    </w:p>
    <w:p w14:paraId="64F13655" w14:textId="77777777" w:rsidR="00D97949" w:rsidRDefault="00D97949" w:rsidP="00D97949">
      <w:pPr>
        <w:rPr>
          <w:b/>
        </w:rPr>
      </w:pPr>
      <w:r w:rsidRPr="00590799">
        <w:rPr>
          <w:b/>
        </w:rPr>
        <w:t>Ne</w:t>
      </w:r>
      <w:r w:rsidR="003C2B95">
        <w:rPr>
          <w:b/>
        </w:rPr>
        <w:t>w</w:t>
      </w:r>
      <w:r>
        <w:rPr>
          <w:b/>
        </w:rPr>
        <w:t xml:space="preserve"> </w:t>
      </w:r>
      <w:r w:rsidRPr="00590799">
        <w:rPr>
          <w:b/>
        </w:rPr>
        <w:t>Business:</w:t>
      </w:r>
      <w:r>
        <w:rPr>
          <w:b/>
        </w:rPr>
        <w:t xml:space="preserve"> </w:t>
      </w:r>
    </w:p>
    <w:p w14:paraId="14BE5564" w14:textId="77777777" w:rsidR="002B1030" w:rsidRDefault="00B403E0" w:rsidP="002B1030">
      <w:pPr>
        <w:spacing w:after="0"/>
      </w:pPr>
      <w:r>
        <w:t xml:space="preserve">Have an interest in finance?  Our Executive Board is </w:t>
      </w:r>
      <w:r w:rsidR="00031294">
        <w:t>looking for a member to fill the open Treasurer position</w:t>
      </w:r>
      <w:r w:rsidR="006C5C99">
        <w:t xml:space="preserve"> and head the Finance Committee.</w:t>
      </w:r>
      <w:r w:rsidR="00031294">
        <w:t xml:space="preserve">  If you are interested, please let Trent or Dion know.</w:t>
      </w:r>
    </w:p>
    <w:p w14:paraId="64DE9021" w14:textId="77777777" w:rsidR="00031294" w:rsidRPr="002B1030" w:rsidRDefault="00031294" w:rsidP="002B1030">
      <w:pPr>
        <w:spacing w:after="0"/>
      </w:pPr>
    </w:p>
    <w:p w14:paraId="494C21AC" w14:textId="77777777" w:rsidR="002119AF" w:rsidRPr="004C6851" w:rsidRDefault="002119AF">
      <w:pPr>
        <w:rPr>
          <w:b/>
        </w:rPr>
      </w:pPr>
      <w:r w:rsidRPr="004C6851">
        <w:rPr>
          <w:b/>
        </w:rPr>
        <w:t>Subcommittee Chatter:</w:t>
      </w:r>
    </w:p>
    <w:p w14:paraId="08B49B9B" w14:textId="77777777" w:rsidR="002119AF" w:rsidRPr="00576433" w:rsidRDefault="002119AF">
      <w:pPr>
        <w:rPr>
          <w:sz w:val="20"/>
          <w:szCs w:val="20"/>
        </w:rPr>
      </w:pPr>
      <w:r w:rsidRPr="00576433">
        <w:rPr>
          <w:sz w:val="20"/>
          <w:szCs w:val="20"/>
        </w:rPr>
        <w:t>The membership committee h</w:t>
      </w:r>
      <w:r w:rsidR="002B155C" w:rsidRPr="00576433">
        <w:rPr>
          <w:sz w:val="20"/>
          <w:szCs w:val="20"/>
        </w:rPr>
        <w:t>a</w:t>
      </w:r>
      <w:r w:rsidRPr="00576433">
        <w:rPr>
          <w:sz w:val="20"/>
          <w:szCs w:val="20"/>
        </w:rPr>
        <w:t xml:space="preserve">s noticed </w:t>
      </w:r>
      <w:r w:rsidR="002B155C" w:rsidRPr="00576433">
        <w:rPr>
          <w:sz w:val="20"/>
          <w:szCs w:val="20"/>
        </w:rPr>
        <w:t>a few</w:t>
      </w:r>
      <w:r w:rsidRPr="00576433">
        <w:rPr>
          <w:sz w:val="20"/>
          <w:szCs w:val="20"/>
        </w:rPr>
        <w:t xml:space="preserve"> members </w:t>
      </w:r>
      <w:r w:rsidR="002B155C" w:rsidRPr="00576433">
        <w:rPr>
          <w:sz w:val="20"/>
          <w:szCs w:val="20"/>
        </w:rPr>
        <w:t xml:space="preserve">that </w:t>
      </w:r>
      <w:r w:rsidRPr="00576433">
        <w:rPr>
          <w:sz w:val="20"/>
          <w:szCs w:val="20"/>
        </w:rPr>
        <w:t>may no longer be with the company they originally represented.  If there are any changes in personnel, please let Kathy Heeren</w:t>
      </w:r>
      <w:r w:rsidR="002B155C" w:rsidRPr="00576433">
        <w:rPr>
          <w:sz w:val="20"/>
          <w:szCs w:val="20"/>
        </w:rPr>
        <w:t xml:space="preserve">, </w:t>
      </w:r>
      <w:hyperlink r:id="rId6" w:history="1">
        <w:r w:rsidR="002B155C" w:rsidRPr="00576433">
          <w:rPr>
            <w:rStyle w:val="Hyperlink"/>
            <w:sz w:val="20"/>
            <w:szCs w:val="20"/>
          </w:rPr>
          <w:t>kheeren@amazon.com</w:t>
        </w:r>
      </w:hyperlink>
      <w:r w:rsidR="002B155C" w:rsidRPr="00576433">
        <w:rPr>
          <w:sz w:val="20"/>
          <w:szCs w:val="20"/>
        </w:rPr>
        <w:t xml:space="preserve">, know the changes so we can update our email roster. </w:t>
      </w:r>
    </w:p>
    <w:p w14:paraId="13C22DCD" w14:textId="77777777" w:rsidR="004C6851" w:rsidRPr="004C6851" w:rsidRDefault="004C6851">
      <w:pPr>
        <w:rPr>
          <w:b/>
        </w:rPr>
      </w:pPr>
      <w:proofErr w:type="gramStart"/>
      <w:r w:rsidRPr="004C6851">
        <w:rPr>
          <w:b/>
        </w:rPr>
        <w:t xml:space="preserve">LEPC  </w:t>
      </w:r>
      <w:r w:rsidR="00031294">
        <w:rPr>
          <w:b/>
        </w:rPr>
        <w:t>November</w:t>
      </w:r>
      <w:proofErr w:type="gramEnd"/>
      <w:r w:rsidR="00031294">
        <w:rPr>
          <w:b/>
        </w:rPr>
        <w:t xml:space="preserve"> </w:t>
      </w:r>
      <w:r w:rsidR="00A405D9">
        <w:rPr>
          <w:b/>
        </w:rPr>
        <w:t>2024</w:t>
      </w:r>
      <w:r w:rsidRPr="004C6851">
        <w:rPr>
          <w:b/>
        </w:rPr>
        <w:t>:</w:t>
      </w:r>
    </w:p>
    <w:p w14:paraId="1B63D68F" w14:textId="77777777" w:rsidR="001C59AC" w:rsidRDefault="00623D64">
      <w:pPr>
        <w:rPr>
          <w:sz w:val="20"/>
          <w:szCs w:val="20"/>
        </w:rPr>
      </w:pPr>
      <w:r w:rsidRPr="00576433">
        <w:rPr>
          <w:sz w:val="20"/>
          <w:szCs w:val="20"/>
        </w:rPr>
        <w:t>Our next meeting will be</w:t>
      </w:r>
      <w:r w:rsidR="00E7177B">
        <w:rPr>
          <w:sz w:val="20"/>
          <w:szCs w:val="20"/>
        </w:rPr>
        <w:t xml:space="preserve"> November 13th</w:t>
      </w:r>
      <w:r w:rsidR="00A405D9" w:rsidRPr="00576433">
        <w:rPr>
          <w:sz w:val="20"/>
          <w:szCs w:val="20"/>
        </w:rPr>
        <w:t>, 2024.</w:t>
      </w:r>
      <w:r w:rsidR="00B10043" w:rsidRPr="00576433">
        <w:rPr>
          <w:sz w:val="20"/>
          <w:szCs w:val="20"/>
        </w:rPr>
        <w:t xml:space="preserve">  We will need a facility for location and would like a facility to provide lunch.  Please let Trent </w:t>
      </w:r>
      <w:r w:rsidR="00E7177B">
        <w:rPr>
          <w:sz w:val="20"/>
          <w:szCs w:val="20"/>
        </w:rPr>
        <w:t xml:space="preserve">or Kathy </w:t>
      </w:r>
      <w:r w:rsidR="00B10043" w:rsidRPr="00576433">
        <w:rPr>
          <w:sz w:val="20"/>
          <w:szCs w:val="20"/>
        </w:rPr>
        <w:t>know if you can do one or both of these for</w:t>
      </w:r>
      <w:r w:rsidR="00A405D9" w:rsidRPr="00576433">
        <w:rPr>
          <w:sz w:val="20"/>
          <w:szCs w:val="20"/>
        </w:rPr>
        <w:t xml:space="preserve"> </w:t>
      </w:r>
      <w:r w:rsidR="00031294">
        <w:rPr>
          <w:sz w:val="20"/>
          <w:szCs w:val="20"/>
        </w:rPr>
        <w:t xml:space="preserve">November. </w:t>
      </w:r>
      <w:r w:rsidR="00B10043" w:rsidRPr="00576433">
        <w:rPr>
          <w:sz w:val="20"/>
          <w:szCs w:val="20"/>
        </w:rPr>
        <w:t xml:space="preserve"> </w:t>
      </w:r>
    </w:p>
    <w:p w14:paraId="6A81CAF8" w14:textId="054FA6C4" w:rsidR="00270ED5" w:rsidRDefault="00682372">
      <w:r>
        <w:rPr>
          <w:sz w:val="20"/>
          <w:szCs w:val="20"/>
        </w:rPr>
        <w:t>The LEPC would also like to consider finding organization</w:t>
      </w:r>
      <w:r w:rsidR="00031294">
        <w:rPr>
          <w:sz w:val="20"/>
          <w:szCs w:val="20"/>
        </w:rPr>
        <w:t>s</w:t>
      </w:r>
      <w:r>
        <w:rPr>
          <w:sz w:val="20"/>
          <w:szCs w:val="20"/>
        </w:rPr>
        <w:t xml:space="preserve"> that would like to be a permanent host.  We would like to have the ability for the hosting organization to </w:t>
      </w:r>
      <w:r w:rsidR="00433ABB">
        <w:rPr>
          <w:sz w:val="20"/>
          <w:szCs w:val="20"/>
        </w:rPr>
        <w:t xml:space="preserve">allow for Webex calls, or another format that would allow organizations that can not attend in person to attend via web-based service.  Please let Trent or myself know if this may be an option. </w:t>
      </w:r>
      <w:r w:rsidR="00E7177B">
        <w:rPr>
          <w:sz w:val="20"/>
          <w:szCs w:val="20"/>
        </w:rPr>
        <w:t xml:space="preserve">Amazon </w:t>
      </w:r>
      <w:r w:rsidR="00031294">
        <w:rPr>
          <w:sz w:val="20"/>
          <w:szCs w:val="20"/>
        </w:rPr>
        <w:t xml:space="preserve">has volunteered to be </w:t>
      </w:r>
      <w:r w:rsidR="00E7177B">
        <w:rPr>
          <w:sz w:val="20"/>
          <w:szCs w:val="20"/>
        </w:rPr>
        <w:t xml:space="preserve">the permanent host for May.  </w:t>
      </w:r>
    </w:p>
    <w:sectPr w:rsidR="00270ED5" w:rsidSect="0057643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F332C"/>
    <w:multiLevelType w:val="hybridMultilevel"/>
    <w:tmpl w:val="6BA643E4"/>
    <w:lvl w:ilvl="0" w:tplc="423C8C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6340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7"/>
    <w:rsid w:val="00031294"/>
    <w:rsid w:val="00097282"/>
    <w:rsid w:val="000B4EA7"/>
    <w:rsid w:val="000E43D5"/>
    <w:rsid w:val="000F7E0B"/>
    <w:rsid w:val="001376A9"/>
    <w:rsid w:val="001429E3"/>
    <w:rsid w:val="001C59AC"/>
    <w:rsid w:val="002119AF"/>
    <w:rsid w:val="00222C8B"/>
    <w:rsid w:val="00270ED5"/>
    <w:rsid w:val="002B1030"/>
    <w:rsid w:val="002B155C"/>
    <w:rsid w:val="002E410F"/>
    <w:rsid w:val="0032047B"/>
    <w:rsid w:val="003C2B95"/>
    <w:rsid w:val="00433ABB"/>
    <w:rsid w:val="00475D89"/>
    <w:rsid w:val="0048630C"/>
    <w:rsid w:val="004C6851"/>
    <w:rsid w:val="004F23E8"/>
    <w:rsid w:val="00576433"/>
    <w:rsid w:val="00590799"/>
    <w:rsid w:val="006100B8"/>
    <w:rsid w:val="00623D64"/>
    <w:rsid w:val="00682372"/>
    <w:rsid w:val="00691D0F"/>
    <w:rsid w:val="006C3822"/>
    <w:rsid w:val="006C5C99"/>
    <w:rsid w:val="00707BD7"/>
    <w:rsid w:val="00731B9F"/>
    <w:rsid w:val="007A211E"/>
    <w:rsid w:val="0086587F"/>
    <w:rsid w:val="008D05D3"/>
    <w:rsid w:val="008F2A9E"/>
    <w:rsid w:val="0095364A"/>
    <w:rsid w:val="00971D4C"/>
    <w:rsid w:val="009E7FC2"/>
    <w:rsid w:val="00A12A17"/>
    <w:rsid w:val="00A17CF4"/>
    <w:rsid w:val="00A405D9"/>
    <w:rsid w:val="00A56B08"/>
    <w:rsid w:val="00A75902"/>
    <w:rsid w:val="00AB6529"/>
    <w:rsid w:val="00B10043"/>
    <w:rsid w:val="00B2686B"/>
    <w:rsid w:val="00B403E0"/>
    <w:rsid w:val="00C24AD2"/>
    <w:rsid w:val="00CA15E2"/>
    <w:rsid w:val="00D260F1"/>
    <w:rsid w:val="00D92DDB"/>
    <w:rsid w:val="00D97949"/>
    <w:rsid w:val="00E7177B"/>
    <w:rsid w:val="00E92688"/>
    <w:rsid w:val="00EB696B"/>
    <w:rsid w:val="00ED491D"/>
    <w:rsid w:val="00ED5081"/>
    <w:rsid w:val="00F2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0F45"/>
  <w15:chartTrackingRefBased/>
  <w15:docId w15:val="{A309D9B5-E761-47EC-9BA6-03D4BFC3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5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5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5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eeren@amaz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Heeren, Kathy</dc:creator>
  <cp:keywords/>
  <dc:description/>
  <cp:lastModifiedBy>Simon, Trent</cp:lastModifiedBy>
  <cp:revision>2</cp:revision>
  <dcterms:created xsi:type="dcterms:W3CDTF">2024-07-30T15:47:00Z</dcterms:created>
  <dcterms:modified xsi:type="dcterms:W3CDTF">2024-07-30T15:47:00Z</dcterms:modified>
</cp:coreProperties>
</file>