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6596" w14:textId="77777777" w:rsidR="00747A8F" w:rsidRDefault="00BA2FC3" w:rsidP="00747A8F">
      <w:pPr>
        <w:jc w:val="center"/>
        <w:rPr>
          <w:b/>
          <w:sz w:val="32"/>
          <w:szCs w:val="32"/>
        </w:rPr>
      </w:pPr>
      <w:r>
        <w:rPr>
          <w:noProof/>
        </w:rPr>
        <w:drawing>
          <wp:inline distT="0" distB="0" distL="0" distR="0" wp14:anchorId="6C6A9FB6" wp14:editId="517DE774">
            <wp:extent cx="1841500" cy="65572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1477" cy="673523"/>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747A8F" w:rsidRPr="00747A8F">
        <w:rPr>
          <w:b/>
          <w:sz w:val="32"/>
          <w:szCs w:val="32"/>
        </w:rPr>
        <w:t>Limestone County</w:t>
      </w:r>
      <w:r w:rsidR="00860B12">
        <w:rPr>
          <w:b/>
          <w:sz w:val="32"/>
          <w:szCs w:val="32"/>
        </w:rPr>
        <w:t xml:space="preserve"> </w:t>
      </w:r>
    </w:p>
    <w:p w14:paraId="6A9508ED" w14:textId="77777777" w:rsidR="00F738D8" w:rsidRDefault="00F738D8" w:rsidP="00B72207">
      <w:pPr>
        <w:spacing w:after="0" w:line="240" w:lineRule="auto"/>
        <w:jc w:val="center"/>
        <w:rPr>
          <w:b/>
          <w:i/>
        </w:rPr>
      </w:pPr>
      <w:r w:rsidRPr="005F3262">
        <w:rPr>
          <w:b/>
          <w:i/>
        </w:rPr>
        <w:t xml:space="preserve">Executive </w:t>
      </w:r>
      <w:r w:rsidR="000027AE">
        <w:rPr>
          <w:b/>
          <w:i/>
        </w:rPr>
        <w:t>Committee</w:t>
      </w:r>
    </w:p>
    <w:p w14:paraId="72845957" w14:textId="77777777" w:rsidR="00D83C63" w:rsidRPr="005F3262" w:rsidRDefault="00D83C63" w:rsidP="00B72207">
      <w:pPr>
        <w:spacing w:after="0" w:line="240" w:lineRule="auto"/>
        <w:jc w:val="center"/>
        <w:rPr>
          <w:b/>
          <w:i/>
        </w:rPr>
      </w:pPr>
    </w:p>
    <w:p w14:paraId="5A64585D" w14:textId="77777777" w:rsidR="00F738D8" w:rsidRDefault="00F738D8" w:rsidP="005F3262">
      <w:pPr>
        <w:spacing w:after="0" w:line="240" w:lineRule="auto"/>
      </w:pPr>
      <w:r>
        <w:t xml:space="preserve">Chairperson – </w:t>
      </w:r>
      <w:r w:rsidR="00ED33DD">
        <w:t>Dion Duffey</w:t>
      </w:r>
      <w:r w:rsidR="00064A62">
        <w:tab/>
      </w:r>
      <w:r w:rsidR="00064A62">
        <w:tab/>
      </w:r>
      <w:r w:rsidR="00064A62">
        <w:tab/>
      </w:r>
      <w:r w:rsidR="00064A62">
        <w:tab/>
      </w:r>
      <w:r w:rsidR="00064A62">
        <w:tab/>
      </w:r>
      <w:r>
        <w:t>Vice-Chair</w:t>
      </w:r>
      <w:r w:rsidR="002E584F">
        <w:t>person</w:t>
      </w:r>
      <w:r>
        <w:t xml:space="preserve"> – </w:t>
      </w:r>
      <w:r w:rsidR="005E62E9">
        <w:t>Eddie Gar</w:t>
      </w:r>
      <w:r w:rsidR="002E584F">
        <w:t>l</w:t>
      </w:r>
      <w:r w:rsidR="005E62E9">
        <w:t>en</w:t>
      </w:r>
    </w:p>
    <w:p w14:paraId="569EC811" w14:textId="16699C44" w:rsidR="00F738D8" w:rsidRDefault="00F738D8" w:rsidP="005F3262">
      <w:pPr>
        <w:spacing w:after="0" w:line="240" w:lineRule="auto"/>
      </w:pPr>
      <w:r>
        <w:t xml:space="preserve">Secretary – </w:t>
      </w:r>
      <w:r w:rsidR="00E735CD">
        <w:t>Vacant</w:t>
      </w:r>
      <w:r w:rsidR="00E735CD">
        <w:tab/>
      </w:r>
      <w:r w:rsidR="00064A62">
        <w:tab/>
      </w:r>
      <w:r w:rsidR="00064A62">
        <w:tab/>
      </w:r>
      <w:r w:rsidR="00064A62">
        <w:tab/>
      </w:r>
      <w:r w:rsidR="00064A62">
        <w:tab/>
      </w:r>
      <w:r w:rsidR="00064A62">
        <w:tab/>
      </w:r>
      <w:r>
        <w:t xml:space="preserve">Treasurer </w:t>
      </w:r>
      <w:r w:rsidR="0009721B">
        <w:t>–</w:t>
      </w:r>
      <w:r>
        <w:t xml:space="preserve"> </w:t>
      </w:r>
      <w:r w:rsidR="00E735CD">
        <w:t>Cody Brackett</w:t>
      </w:r>
    </w:p>
    <w:p w14:paraId="246E1DAD" w14:textId="77777777" w:rsidR="00047780" w:rsidRDefault="003D291F" w:rsidP="005F3262">
      <w:pPr>
        <w:spacing w:after="0" w:line="240" w:lineRule="auto"/>
      </w:pPr>
      <w:r>
        <w:t>Information Coordinator</w:t>
      </w:r>
      <w:r w:rsidR="00047780">
        <w:t xml:space="preserve"> </w:t>
      </w:r>
      <w:r w:rsidR="002E584F">
        <w:t>–</w:t>
      </w:r>
      <w:r w:rsidR="00047780">
        <w:t xml:space="preserve"> Trent</w:t>
      </w:r>
      <w:r w:rsidR="002E584F">
        <w:t xml:space="preserve"> Simon</w:t>
      </w:r>
    </w:p>
    <w:p w14:paraId="2F754619" w14:textId="77777777" w:rsidR="003A3D77" w:rsidRDefault="003A3D77" w:rsidP="005F3262">
      <w:pPr>
        <w:spacing w:after="0" w:line="240" w:lineRule="auto"/>
      </w:pPr>
    </w:p>
    <w:p w14:paraId="410EF52A" w14:textId="02E5A02B" w:rsidR="00B85319" w:rsidRDefault="007C22E8" w:rsidP="005F3262">
      <w:pPr>
        <w:spacing w:after="0" w:line="240" w:lineRule="auto"/>
      </w:pPr>
      <w:r>
        <w:t xml:space="preserve">Thank you to </w:t>
      </w:r>
      <w:r w:rsidR="00E735CD">
        <w:t>Ken Brooks and Casey Allen with Mazda Toyota Manufacturing (MTM)</w:t>
      </w:r>
      <w:r w:rsidR="00FF3E86">
        <w:t xml:space="preserve"> </w:t>
      </w:r>
      <w:r w:rsidR="00166C0D">
        <w:t xml:space="preserve">for hosting the meeting and </w:t>
      </w:r>
      <w:r w:rsidR="00FF3E86">
        <w:t xml:space="preserve">for </w:t>
      </w:r>
      <w:r w:rsidR="004C1992">
        <w:t>the informative</w:t>
      </w:r>
      <w:r w:rsidR="00166C0D">
        <w:t xml:space="preserve"> presentation </w:t>
      </w:r>
      <w:r w:rsidR="00FF3E86">
        <w:t xml:space="preserve">about </w:t>
      </w:r>
      <w:r w:rsidR="00CC1D56">
        <w:t>the</w:t>
      </w:r>
      <w:r w:rsidR="00E735CD">
        <w:t>ir plant operation</w:t>
      </w:r>
      <w:r w:rsidR="00166C0D">
        <w:t xml:space="preserve">.  </w:t>
      </w:r>
      <w:r w:rsidR="00E735CD">
        <w:t xml:space="preserve">Also, thank you to MTM for providing lunch. </w:t>
      </w:r>
      <w:r w:rsidR="00166C0D">
        <w:t xml:space="preserve"> </w:t>
      </w:r>
    </w:p>
    <w:p w14:paraId="75E01C0E" w14:textId="77777777" w:rsidR="00590A5F" w:rsidRDefault="00590A5F" w:rsidP="005F3262">
      <w:pPr>
        <w:spacing w:after="0" w:line="240" w:lineRule="auto"/>
        <w:rPr>
          <w:b/>
          <w:i/>
          <w:sz w:val="32"/>
          <w:szCs w:val="32"/>
        </w:rPr>
      </w:pPr>
    </w:p>
    <w:p w14:paraId="31A13016" w14:textId="77777777" w:rsidR="000027AE" w:rsidRDefault="003A3D77" w:rsidP="005F3262">
      <w:pPr>
        <w:spacing w:after="0" w:line="240" w:lineRule="auto"/>
        <w:rPr>
          <w:b/>
          <w:i/>
          <w:sz w:val="32"/>
          <w:szCs w:val="32"/>
        </w:rPr>
      </w:pPr>
      <w:r w:rsidRPr="00C83F70">
        <w:rPr>
          <w:b/>
          <w:i/>
          <w:sz w:val="32"/>
          <w:szCs w:val="32"/>
        </w:rPr>
        <w:t xml:space="preserve">Meeting </w:t>
      </w:r>
      <w:r w:rsidR="00BA2FC3">
        <w:rPr>
          <w:b/>
          <w:i/>
          <w:sz w:val="32"/>
          <w:szCs w:val="32"/>
        </w:rPr>
        <w:t>Notice</w:t>
      </w:r>
    </w:p>
    <w:p w14:paraId="0FBE7E28" w14:textId="77777777" w:rsidR="00E614B7" w:rsidRPr="00E614B7" w:rsidRDefault="00E614B7" w:rsidP="005F3262">
      <w:pPr>
        <w:spacing w:after="0" w:line="240" w:lineRule="auto"/>
        <w:rPr>
          <w:sz w:val="20"/>
          <w:szCs w:val="20"/>
        </w:rPr>
      </w:pPr>
    </w:p>
    <w:p w14:paraId="19FA86EC" w14:textId="77777777" w:rsidR="00A06C29" w:rsidRPr="00A06C29" w:rsidRDefault="000027AE" w:rsidP="00633734">
      <w:pPr>
        <w:rPr>
          <w:rFonts w:cstheme="minorHAnsi"/>
          <w:sz w:val="20"/>
          <w:szCs w:val="20"/>
        </w:rPr>
      </w:pPr>
      <w:r w:rsidRPr="00A701BF">
        <w:rPr>
          <w:rFonts w:cstheme="minorHAnsi"/>
          <w:sz w:val="20"/>
          <w:szCs w:val="20"/>
        </w:rPr>
        <w:t xml:space="preserve">The </w:t>
      </w:r>
      <w:r w:rsidR="00BA2FC3" w:rsidRPr="00A701BF">
        <w:rPr>
          <w:rFonts w:cstheme="minorHAnsi"/>
          <w:sz w:val="20"/>
          <w:szCs w:val="20"/>
        </w:rPr>
        <w:t xml:space="preserve">next LEPC meeting will take place on </w:t>
      </w:r>
      <w:r w:rsidR="00411FE3" w:rsidRPr="00A701BF">
        <w:rPr>
          <w:rFonts w:cstheme="minorHAnsi"/>
          <w:sz w:val="20"/>
          <w:szCs w:val="20"/>
        </w:rPr>
        <w:t>February 12, 2025</w:t>
      </w:r>
      <w:r w:rsidR="00BA2FC3" w:rsidRPr="00A701BF">
        <w:rPr>
          <w:rFonts w:cstheme="minorHAnsi"/>
          <w:sz w:val="20"/>
          <w:szCs w:val="20"/>
        </w:rPr>
        <w:t xml:space="preserve"> from 10:30 am to 1:00 p</w:t>
      </w:r>
      <w:r w:rsidR="00062EC1" w:rsidRPr="00A701BF">
        <w:rPr>
          <w:rFonts w:cstheme="minorHAnsi"/>
          <w:sz w:val="20"/>
          <w:szCs w:val="20"/>
        </w:rPr>
        <w:t>m</w:t>
      </w:r>
      <w:r w:rsidR="007C22E8" w:rsidRPr="00A701BF">
        <w:rPr>
          <w:rFonts w:cstheme="minorHAnsi"/>
          <w:sz w:val="20"/>
          <w:szCs w:val="20"/>
        </w:rPr>
        <w:t xml:space="preserve"> </w:t>
      </w:r>
      <w:r w:rsidR="00CC1D56" w:rsidRPr="00A701BF">
        <w:rPr>
          <w:rFonts w:cstheme="minorHAnsi"/>
          <w:sz w:val="20"/>
          <w:szCs w:val="20"/>
        </w:rPr>
        <w:t>at Mazda Toyota</w:t>
      </w:r>
      <w:r w:rsidR="00A701BF" w:rsidRPr="00A701BF">
        <w:rPr>
          <w:rFonts w:cstheme="minorHAnsi"/>
          <w:sz w:val="20"/>
          <w:szCs w:val="20"/>
        </w:rPr>
        <w:t xml:space="preserve"> </w:t>
      </w:r>
      <w:r w:rsidR="00950F78" w:rsidRPr="00A701BF">
        <w:rPr>
          <w:rFonts w:cstheme="minorHAnsi"/>
          <w:sz w:val="20"/>
          <w:szCs w:val="20"/>
        </w:rPr>
        <w:t>and</w:t>
      </w:r>
      <w:r w:rsidR="00A701BF">
        <w:rPr>
          <w:rFonts w:cstheme="minorHAnsi"/>
          <w:sz w:val="20"/>
          <w:szCs w:val="20"/>
        </w:rPr>
        <w:t xml:space="preserve"> </w:t>
      </w:r>
      <w:r w:rsidR="00A701BF" w:rsidRPr="00A701BF">
        <w:rPr>
          <w:rFonts w:cstheme="minorHAnsi"/>
          <w:sz w:val="20"/>
          <w:szCs w:val="20"/>
        </w:rPr>
        <w:t xml:space="preserve">will </w:t>
      </w:r>
      <w:r w:rsidR="00A701BF">
        <w:rPr>
          <w:rFonts w:cstheme="minorHAnsi"/>
          <w:sz w:val="20"/>
          <w:szCs w:val="20"/>
        </w:rPr>
        <w:t xml:space="preserve">provide </w:t>
      </w:r>
      <w:r w:rsidR="00950F78" w:rsidRPr="00A701BF">
        <w:rPr>
          <w:rFonts w:cstheme="minorHAnsi"/>
          <w:sz w:val="20"/>
          <w:szCs w:val="20"/>
        </w:rPr>
        <w:t>lunch</w:t>
      </w:r>
      <w:r w:rsidR="00A701BF" w:rsidRPr="00A701BF">
        <w:rPr>
          <w:rFonts w:cstheme="minorHAnsi"/>
          <w:sz w:val="20"/>
          <w:szCs w:val="20"/>
        </w:rPr>
        <w:t>.</w:t>
      </w:r>
      <w:r w:rsidR="00CC1D56" w:rsidRPr="00A701BF">
        <w:rPr>
          <w:rFonts w:cstheme="minorHAnsi"/>
          <w:sz w:val="20"/>
          <w:szCs w:val="20"/>
        </w:rPr>
        <w:t xml:space="preserve"> </w:t>
      </w:r>
    </w:p>
    <w:p w14:paraId="3B16BCAA" w14:textId="604AB275" w:rsidR="00F86A97" w:rsidRDefault="00F86A97" w:rsidP="005F3262">
      <w:pPr>
        <w:spacing w:after="0" w:line="240" w:lineRule="auto"/>
        <w:rPr>
          <w:b/>
          <w:i/>
          <w:sz w:val="32"/>
          <w:szCs w:val="32"/>
        </w:rPr>
      </w:pPr>
      <w:r>
        <w:rPr>
          <w:b/>
          <w:i/>
          <w:sz w:val="32"/>
          <w:szCs w:val="32"/>
        </w:rPr>
        <w:t>Minutes from</w:t>
      </w:r>
      <w:r w:rsidR="007C22E8">
        <w:rPr>
          <w:b/>
          <w:i/>
          <w:sz w:val="32"/>
          <w:szCs w:val="32"/>
        </w:rPr>
        <w:t xml:space="preserve"> </w:t>
      </w:r>
      <w:r w:rsidR="0020127D">
        <w:rPr>
          <w:b/>
          <w:i/>
          <w:sz w:val="32"/>
          <w:szCs w:val="32"/>
        </w:rPr>
        <w:t>February</w:t>
      </w:r>
      <w:r w:rsidR="00411FE3">
        <w:rPr>
          <w:b/>
          <w:i/>
          <w:sz w:val="32"/>
          <w:szCs w:val="32"/>
        </w:rPr>
        <w:t xml:space="preserve"> 1</w:t>
      </w:r>
      <w:r w:rsidR="0020127D">
        <w:rPr>
          <w:b/>
          <w:i/>
          <w:sz w:val="32"/>
          <w:szCs w:val="32"/>
        </w:rPr>
        <w:t>2</w:t>
      </w:r>
      <w:r w:rsidR="00263EC4">
        <w:rPr>
          <w:b/>
          <w:i/>
          <w:sz w:val="32"/>
          <w:szCs w:val="32"/>
        </w:rPr>
        <w:t>, 202</w:t>
      </w:r>
      <w:r w:rsidR="0020127D">
        <w:rPr>
          <w:b/>
          <w:i/>
          <w:sz w:val="32"/>
          <w:szCs w:val="32"/>
        </w:rPr>
        <w:t>5</w:t>
      </w:r>
    </w:p>
    <w:p w14:paraId="63DADDB8" w14:textId="77777777" w:rsidR="00E735CD" w:rsidRDefault="00E735CD" w:rsidP="00A87572">
      <w:pPr>
        <w:tabs>
          <w:tab w:val="left" w:pos="3294"/>
        </w:tabs>
        <w:rPr>
          <w:b/>
          <w:sz w:val="20"/>
          <w:szCs w:val="20"/>
        </w:rPr>
      </w:pPr>
    </w:p>
    <w:p w14:paraId="10A4E369" w14:textId="5F2E1BF8" w:rsidR="00C16992" w:rsidRDefault="00C16992" w:rsidP="00A87572">
      <w:pPr>
        <w:tabs>
          <w:tab w:val="left" w:pos="3294"/>
        </w:tabs>
        <w:rPr>
          <w:b/>
          <w:sz w:val="20"/>
          <w:szCs w:val="20"/>
        </w:rPr>
      </w:pPr>
      <w:r>
        <w:rPr>
          <w:b/>
          <w:sz w:val="20"/>
          <w:szCs w:val="20"/>
        </w:rPr>
        <w:t>Meeting Called to Order at 11:39 by Dion Duffey</w:t>
      </w:r>
    </w:p>
    <w:p w14:paraId="59969875" w14:textId="395C9BE0" w:rsidR="00E735CD" w:rsidRDefault="00E735CD" w:rsidP="00A87572">
      <w:pPr>
        <w:tabs>
          <w:tab w:val="left" w:pos="3294"/>
        </w:tabs>
        <w:rPr>
          <w:b/>
          <w:sz w:val="20"/>
          <w:szCs w:val="20"/>
        </w:rPr>
      </w:pPr>
      <w:proofErr w:type="gramStart"/>
      <w:r>
        <w:rPr>
          <w:b/>
          <w:sz w:val="20"/>
          <w:szCs w:val="20"/>
        </w:rPr>
        <w:t>Presentation</w:t>
      </w:r>
      <w:proofErr w:type="gramEnd"/>
      <w:r>
        <w:rPr>
          <w:b/>
          <w:sz w:val="20"/>
          <w:szCs w:val="20"/>
        </w:rPr>
        <w:t xml:space="preserve"> by MTM on their operations was provided by Casey Allen.  </w:t>
      </w:r>
    </w:p>
    <w:p w14:paraId="16E52FAC" w14:textId="486F408E" w:rsidR="00E735CD" w:rsidRDefault="00E735CD" w:rsidP="00A87572">
      <w:pPr>
        <w:tabs>
          <w:tab w:val="left" w:pos="3294"/>
        </w:tabs>
        <w:rPr>
          <w:b/>
          <w:sz w:val="20"/>
          <w:szCs w:val="20"/>
        </w:rPr>
      </w:pPr>
      <w:r>
        <w:rPr>
          <w:b/>
          <w:sz w:val="20"/>
          <w:szCs w:val="20"/>
        </w:rPr>
        <w:t>Introduction of new member Otis Hart with the Cybersecurity and Infrastructure Security Agency office in Huntsville.</w:t>
      </w:r>
    </w:p>
    <w:p w14:paraId="7B8CDBAB" w14:textId="55594DA1" w:rsidR="00E735CD" w:rsidRDefault="00E735CD" w:rsidP="00A87572">
      <w:pPr>
        <w:tabs>
          <w:tab w:val="left" w:pos="3294"/>
        </w:tabs>
        <w:rPr>
          <w:b/>
          <w:sz w:val="20"/>
          <w:szCs w:val="20"/>
        </w:rPr>
      </w:pPr>
      <w:r>
        <w:rPr>
          <w:b/>
          <w:sz w:val="20"/>
          <w:szCs w:val="20"/>
        </w:rPr>
        <w:t>Financial Report:</w:t>
      </w:r>
    </w:p>
    <w:p w14:paraId="5BF90863" w14:textId="29AD1DF0" w:rsidR="00E735CD" w:rsidRDefault="00E735CD" w:rsidP="00A87572">
      <w:pPr>
        <w:tabs>
          <w:tab w:val="left" w:pos="3294"/>
        </w:tabs>
        <w:rPr>
          <w:bCs/>
          <w:sz w:val="20"/>
          <w:szCs w:val="20"/>
        </w:rPr>
      </w:pPr>
      <w:r>
        <w:rPr>
          <w:bCs/>
          <w:sz w:val="20"/>
          <w:szCs w:val="20"/>
        </w:rPr>
        <w:t xml:space="preserve">LEPC bank account only has the initial $100 deposit from Ardmore Fire.  Due to no activity, the account has been charged a fee over the past several </w:t>
      </w:r>
      <w:proofErr w:type="gramStart"/>
      <w:r>
        <w:rPr>
          <w:bCs/>
          <w:sz w:val="20"/>
          <w:szCs w:val="20"/>
        </w:rPr>
        <w:t>months</w:t>
      </w:r>
      <w:proofErr w:type="gramEnd"/>
      <w:r>
        <w:rPr>
          <w:bCs/>
          <w:sz w:val="20"/>
          <w:szCs w:val="20"/>
        </w:rPr>
        <w:t xml:space="preserve"> so the account now sits at $75.   Cody is working on </w:t>
      </w:r>
      <w:r w:rsidR="00A56555">
        <w:rPr>
          <w:bCs/>
          <w:sz w:val="20"/>
          <w:szCs w:val="20"/>
        </w:rPr>
        <w:t xml:space="preserve">an electronic payment system so that facilities may provide payment electronically for the voluntary fee.  Cody was added to the bank </w:t>
      </w:r>
      <w:proofErr w:type="gramStart"/>
      <w:r w:rsidR="00A56555">
        <w:rPr>
          <w:bCs/>
          <w:sz w:val="20"/>
          <w:szCs w:val="20"/>
        </w:rPr>
        <w:t>account</w:t>
      </w:r>
      <w:proofErr w:type="gramEnd"/>
      <w:r w:rsidR="00A56555">
        <w:rPr>
          <w:bCs/>
          <w:sz w:val="20"/>
          <w:szCs w:val="20"/>
        </w:rPr>
        <w:t xml:space="preserve"> and we are working on getting the remaining Executive Committee members on the account.  Currently, only Cody and Trent are </w:t>
      </w:r>
      <w:proofErr w:type="gramStart"/>
      <w:r w:rsidR="00A56555">
        <w:rPr>
          <w:bCs/>
          <w:sz w:val="20"/>
          <w:szCs w:val="20"/>
        </w:rPr>
        <w:t>on the account</w:t>
      </w:r>
      <w:proofErr w:type="gramEnd"/>
      <w:r w:rsidR="00A56555">
        <w:rPr>
          <w:bCs/>
          <w:sz w:val="20"/>
          <w:szCs w:val="20"/>
        </w:rPr>
        <w:t xml:space="preserve">.  Trent reviewed the </w:t>
      </w:r>
      <w:proofErr w:type="gramStart"/>
      <w:r w:rsidR="00A56555">
        <w:rPr>
          <w:bCs/>
          <w:sz w:val="20"/>
          <w:szCs w:val="20"/>
        </w:rPr>
        <w:t>previously</w:t>
      </w:r>
      <w:proofErr w:type="gramEnd"/>
      <w:r w:rsidR="00A56555">
        <w:rPr>
          <w:bCs/>
          <w:sz w:val="20"/>
          <w:szCs w:val="20"/>
        </w:rPr>
        <w:t xml:space="preserve"> committee approved guidelines for the voluntary donation of $100 per chemical with a maximum of $500.</w:t>
      </w:r>
    </w:p>
    <w:p w14:paraId="6227F29D" w14:textId="5C6BC00C" w:rsidR="00A56555" w:rsidRPr="00A56555" w:rsidRDefault="00A56555" w:rsidP="00A87572">
      <w:pPr>
        <w:tabs>
          <w:tab w:val="left" w:pos="3294"/>
        </w:tabs>
        <w:rPr>
          <w:b/>
          <w:sz w:val="20"/>
          <w:szCs w:val="20"/>
        </w:rPr>
      </w:pPr>
      <w:r>
        <w:rPr>
          <w:b/>
          <w:sz w:val="20"/>
          <w:szCs w:val="20"/>
        </w:rPr>
        <w:t>Attendee introductions</w:t>
      </w:r>
    </w:p>
    <w:p w14:paraId="01F381C2" w14:textId="77777777" w:rsidR="00E70F8E" w:rsidRPr="00E70F8E" w:rsidRDefault="00E70F8E" w:rsidP="00A87572">
      <w:pPr>
        <w:tabs>
          <w:tab w:val="left" w:pos="3294"/>
        </w:tabs>
        <w:rPr>
          <w:b/>
          <w:sz w:val="20"/>
          <w:szCs w:val="20"/>
        </w:rPr>
      </w:pPr>
      <w:r w:rsidRPr="00E70F8E">
        <w:rPr>
          <w:b/>
          <w:sz w:val="20"/>
          <w:szCs w:val="20"/>
        </w:rPr>
        <w:t>Old Business:</w:t>
      </w:r>
    </w:p>
    <w:p w14:paraId="5DDCB6A1" w14:textId="49C76E0C" w:rsidR="00B33545" w:rsidRDefault="00A87572" w:rsidP="00A87572">
      <w:pPr>
        <w:tabs>
          <w:tab w:val="left" w:pos="3294"/>
        </w:tabs>
        <w:rPr>
          <w:sz w:val="20"/>
          <w:szCs w:val="20"/>
        </w:rPr>
      </w:pPr>
      <w:r>
        <w:rPr>
          <w:sz w:val="20"/>
          <w:szCs w:val="20"/>
        </w:rPr>
        <w:t xml:space="preserve">We </w:t>
      </w:r>
      <w:r w:rsidR="00950F78">
        <w:rPr>
          <w:sz w:val="20"/>
          <w:szCs w:val="20"/>
        </w:rPr>
        <w:t xml:space="preserve">have a few changes to our committee:  Kathy </w:t>
      </w:r>
      <w:r w:rsidR="00EC46B6">
        <w:rPr>
          <w:sz w:val="20"/>
          <w:szCs w:val="20"/>
        </w:rPr>
        <w:t xml:space="preserve">Heeren </w:t>
      </w:r>
      <w:r w:rsidR="00950F78">
        <w:rPr>
          <w:sz w:val="20"/>
          <w:szCs w:val="20"/>
        </w:rPr>
        <w:t>serving a</w:t>
      </w:r>
      <w:r w:rsidR="00EC46B6">
        <w:rPr>
          <w:sz w:val="20"/>
          <w:szCs w:val="20"/>
        </w:rPr>
        <w:t>s</w:t>
      </w:r>
      <w:r w:rsidR="00950F78">
        <w:rPr>
          <w:sz w:val="20"/>
          <w:szCs w:val="20"/>
        </w:rPr>
        <w:t xml:space="preserve"> secretary will be stepping down </w:t>
      </w:r>
      <w:r w:rsidR="004C1992">
        <w:rPr>
          <w:sz w:val="20"/>
          <w:szCs w:val="20"/>
        </w:rPr>
        <w:t>temporarily</w:t>
      </w:r>
      <w:r w:rsidR="00950F78">
        <w:rPr>
          <w:sz w:val="20"/>
          <w:szCs w:val="20"/>
        </w:rPr>
        <w:t xml:space="preserve"> due to some health issues</w:t>
      </w:r>
      <w:r w:rsidR="0052541E">
        <w:rPr>
          <w:sz w:val="20"/>
          <w:szCs w:val="20"/>
        </w:rPr>
        <w:t xml:space="preserve">.  Is there </w:t>
      </w:r>
      <w:r w:rsidR="00950F78">
        <w:rPr>
          <w:sz w:val="20"/>
          <w:szCs w:val="20"/>
        </w:rPr>
        <w:t>anyone willing to fill in</w:t>
      </w:r>
      <w:r w:rsidR="0052541E">
        <w:rPr>
          <w:sz w:val="20"/>
          <w:szCs w:val="20"/>
        </w:rPr>
        <w:t xml:space="preserve"> </w:t>
      </w:r>
      <w:r w:rsidR="004C1992">
        <w:rPr>
          <w:sz w:val="20"/>
          <w:szCs w:val="20"/>
        </w:rPr>
        <w:t>temporarily</w:t>
      </w:r>
      <w:r w:rsidR="00950F78">
        <w:rPr>
          <w:sz w:val="20"/>
          <w:szCs w:val="20"/>
        </w:rPr>
        <w:t xml:space="preserve"> for Kathy</w:t>
      </w:r>
      <w:r w:rsidR="004C1992">
        <w:rPr>
          <w:sz w:val="20"/>
          <w:szCs w:val="20"/>
        </w:rPr>
        <w:t xml:space="preserve"> to contact Trent or Dion</w:t>
      </w:r>
      <w:r w:rsidR="00A56555">
        <w:rPr>
          <w:sz w:val="20"/>
          <w:szCs w:val="20"/>
        </w:rPr>
        <w:t xml:space="preserve">. Kathy is still not </w:t>
      </w:r>
      <w:proofErr w:type="gramStart"/>
      <w:r w:rsidR="00A56555">
        <w:rPr>
          <w:sz w:val="20"/>
          <w:szCs w:val="20"/>
        </w:rPr>
        <w:t>in a position</w:t>
      </w:r>
      <w:proofErr w:type="gramEnd"/>
      <w:r w:rsidR="00A56555">
        <w:rPr>
          <w:sz w:val="20"/>
          <w:szCs w:val="20"/>
        </w:rPr>
        <w:t xml:space="preserve"> to resume duties.  If anyone would like to take over as permanent treasurer position.</w:t>
      </w:r>
    </w:p>
    <w:p w14:paraId="67262BA7" w14:textId="3E65A5B9" w:rsidR="00A56555" w:rsidRDefault="00A56555" w:rsidP="00871A86">
      <w:pPr>
        <w:tabs>
          <w:tab w:val="left" w:pos="3294"/>
        </w:tabs>
        <w:rPr>
          <w:sz w:val="20"/>
          <w:szCs w:val="20"/>
        </w:rPr>
      </w:pPr>
      <w:r>
        <w:rPr>
          <w:sz w:val="20"/>
          <w:szCs w:val="20"/>
        </w:rPr>
        <w:t xml:space="preserve">Trent reminded everyone of the </w:t>
      </w:r>
      <w:proofErr w:type="spellStart"/>
      <w:proofErr w:type="gramStart"/>
      <w:r>
        <w:rPr>
          <w:sz w:val="20"/>
          <w:szCs w:val="20"/>
        </w:rPr>
        <w:t>ReadyOp</w:t>
      </w:r>
      <w:proofErr w:type="spellEnd"/>
      <w:r>
        <w:rPr>
          <w:sz w:val="20"/>
          <w:szCs w:val="20"/>
        </w:rPr>
        <w:t xml:space="preserve">  dashboard</w:t>
      </w:r>
      <w:proofErr w:type="gramEnd"/>
      <w:r>
        <w:rPr>
          <w:sz w:val="20"/>
          <w:szCs w:val="20"/>
        </w:rPr>
        <w:t xml:space="preserve"> for members to access the LEPC documents, meeting information, etc.</w:t>
      </w:r>
    </w:p>
    <w:p w14:paraId="2ACFCD33" w14:textId="1DA4CBAA" w:rsidR="00C16992" w:rsidRDefault="00C16992" w:rsidP="00871A86">
      <w:pPr>
        <w:tabs>
          <w:tab w:val="left" w:pos="3294"/>
        </w:tabs>
        <w:rPr>
          <w:sz w:val="20"/>
          <w:szCs w:val="20"/>
        </w:rPr>
      </w:pPr>
      <w:r>
        <w:rPr>
          <w:sz w:val="20"/>
          <w:szCs w:val="20"/>
        </w:rPr>
        <w:t>Dion reminded everyone again of the voluntary fee and that if a facility needs an invoice, Cody can get one created and sent to that facility.</w:t>
      </w:r>
    </w:p>
    <w:p w14:paraId="17080DEE" w14:textId="77777777" w:rsidR="00996FD2" w:rsidRDefault="00D83C63" w:rsidP="00871A86">
      <w:pPr>
        <w:tabs>
          <w:tab w:val="left" w:pos="3294"/>
        </w:tabs>
        <w:rPr>
          <w:b/>
          <w:sz w:val="20"/>
          <w:szCs w:val="20"/>
        </w:rPr>
      </w:pPr>
      <w:r>
        <w:rPr>
          <w:sz w:val="20"/>
          <w:szCs w:val="20"/>
        </w:rPr>
        <w:t>N</w:t>
      </w:r>
      <w:r w:rsidR="00996FD2" w:rsidRPr="00996FD2">
        <w:rPr>
          <w:b/>
          <w:sz w:val="20"/>
          <w:szCs w:val="20"/>
        </w:rPr>
        <w:t>ew Business:</w:t>
      </w:r>
      <w:r w:rsidR="00996FD2">
        <w:rPr>
          <w:b/>
          <w:sz w:val="20"/>
          <w:szCs w:val="20"/>
        </w:rPr>
        <w:t xml:space="preserve"> </w:t>
      </w:r>
    </w:p>
    <w:p w14:paraId="2B0B1B36" w14:textId="2A9931E9" w:rsidR="00996FD2" w:rsidRDefault="00A56555" w:rsidP="00871A86">
      <w:pPr>
        <w:tabs>
          <w:tab w:val="left" w:pos="3294"/>
        </w:tabs>
        <w:rPr>
          <w:sz w:val="20"/>
          <w:szCs w:val="20"/>
        </w:rPr>
      </w:pPr>
      <w:r>
        <w:rPr>
          <w:sz w:val="20"/>
          <w:szCs w:val="20"/>
        </w:rPr>
        <w:t xml:space="preserve">A question regarding Tier II reporting and how to submit.  Trent advised that Limestone EMA </w:t>
      </w:r>
      <w:proofErr w:type="gramStart"/>
      <w:r>
        <w:rPr>
          <w:sz w:val="20"/>
          <w:szCs w:val="20"/>
        </w:rPr>
        <w:t>will accept</w:t>
      </w:r>
      <w:proofErr w:type="gramEnd"/>
      <w:r>
        <w:rPr>
          <w:sz w:val="20"/>
          <w:szCs w:val="20"/>
        </w:rPr>
        <w:t xml:space="preserve"> paper or digital versions of </w:t>
      </w:r>
      <w:proofErr w:type="gramStart"/>
      <w:r>
        <w:rPr>
          <w:sz w:val="20"/>
          <w:szCs w:val="20"/>
        </w:rPr>
        <w:t>a facilities</w:t>
      </w:r>
      <w:proofErr w:type="gramEnd"/>
      <w:r>
        <w:rPr>
          <w:sz w:val="20"/>
          <w:szCs w:val="20"/>
        </w:rPr>
        <w:t xml:space="preserve"> Tier II reports.  Limestone County maintains copies both </w:t>
      </w:r>
      <w:r w:rsidR="00C16992">
        <w:rPr>
          <w:sz w:val="20"/>
          <w:szCs w:val="20"/>
        </w:rPr>
        <w:t>digitally and on paper in their office.  Facilities located in Huntsville or Madison City Limits within Limestone County that share their Tier II reports with agencies in Madison County may need to reach out to those agencies to determine how they accept the reports.  Huntsville Fire requires T2S files.  ADEM puts all Tier II reports into EPLAN following the submission deadline.</w:t>
      </w:r>
    </w:p>
    <w:p w14:paraId="641F9F7C" w14:textId="7CA9E45B" w:rsidR="009E5D7B" w:rsidRDefault="00C16992" w:rsidP="00871A86">
      <w:pPr>
        <w:tabs>
          <w:tab w:val="left" w:pos="3294"/>
        </w:tabs>
        <w:rPr>
          <w:sz w:val="20"/>
          <w:szCs w:val="20"/>
        </w:rPr>
      </w:pPr>
      <w:r>
        <w:rPr>
          <w:sz w:val="20"/>
          <w:szCs w:val="20"/>
        </w:rPr>
        <w:lastRenderedPageBreak/>
        <w:t>Bylaws have been updated to reflect the previously approved updates to the attendance policy and fees.  Trent had sent a copy out prior to the meeting for everyone to review.  Dion called for a vote to approve, motion by Steve Perry with Madison Fire, Seconded by Eddie Garlen of Carpenter Technologies.</w:t>
      </w:r>
      <w:r w:rsidR="007035D1">
        <w:rPr>
          <w:sz w:val="20"/>
          <w:szCs w:val="20"/>
        </w:rPr>
        <w:t xml:space="preserve">   </w:t>
      </w:r>
      <w:r>
        <w:rPr>
          <w:sz w:val="20"/>
          <w:szCs w:val="20"/>
        </w:rPr>
        <w:t>Motion was carried by the group.</w:t>
      </w:r>
    </w:p>
    <w:p w14:paraId="526BDC1D" w14:textId="77777777" w:rsidR="0046748C" w:rsidRDefault="0046748C" w:rsidP="00871A86">
      <w:pPr>
        <w:tabs>
          <w:tab w:val="left" w:pos="3294"/>
        </w:tabs>
        <w:rPr>
          <w:sz w:val="20"/>
          <w:szCs w:val="20"/>
        </w:rPr>
      </w:pPr>
      <w:r>
        <w:rPr>
          <w:sz w:val="20"/>
          <w:szCs w:val="20"/>
        </w:rPr>
        <w:t xml:space="preserve">Dion asked the group for ideas on the electronic payment provider and cited Square and Simple Swipe.  The companies typically </w:t>
      </w:r>
      <w:proofErr w:type="gramStart"/>
      <w:r>
        <w:rPr>
          <w:sz w:val="20"/>
          <w:szCs w:val="20"/>
        </w:rPr>
        <w:t>charges</w:t>
      </w:r>
      <w:proofErr w:type="gramEnd"/>
      <w:r>
        <w:rPr>
          <w:sz w:val="20"/>
          <w:szCs w:val="20"/>
        </w:rPr>
        <w:t xml:space="preserve"> around 3.5% as a service fee.  He stated check would be the preferred </w:t>
      </w:r>
      <w:proofErr w:type="gramStart"/>
      <w:r>
        <w:rPr>
          <w:sz w:val="20"/>
          <w:szCs w:val="20"/>
        </w:rPr>
        <w:t>method</w:t>
      </w:r>
      <w:proofErr w:type="gramEnd"/>
      <w:r>
        <w:rPr>
          <w:sz w:val="20"/>
          <w:szCs w:val="20"/>
        </w:rPr>
        <w:t xml:space="preserve"> but the LEPC would like to provide an electronic system for facilities that prefer that option.  Trent reminded everyone with Cody now being the LEPC Treasurer, hopefully other members will join the finance subcommittee and assist with forming procedures on how the funds can be spent.</w:t>
      </w:r>
    </w:p>
    <w:p w14:paraId="01208DA2" w14:textId="77777777" w:rsidR="0046748C" w:rsidRPr="0046748C" w:rsidRDefault="0046748C" w:rsidP="00871A86">
      <w:pPr>
        <w:tabs>
          <w:tab w:val="left" w:pos="3294"/>
        </w:tabs>
        <w:rPr>
          <w:b/>
          <w:bCs/>
          <w:sz w:val="20"/>
          <w:szCs w:val="20"/>
        </w:rPr>
      </w:pPr>
      <w:r w:rsidRPr="0046748C">
        <w:rPr>
          <w:b/>
          <w:bCs/>
          <w:sz w:val="20"/>
          <w:szCs w:val="20"/>
        </w:rPr>
        <w:t>Subcommittee updates</w:t>
      </w:r>
    </w:p>
    <w:p w14:paraId="2C365315" w14:textId="2C32E683" w:rsidR="0032344E" w:rsidRDefault="0046748C" w:rsidP="00871A86">
      <w:pPr>
        <w:tabs>
          <w:tab w:val="left" w:pos="3294"/>
        </w:tabs>
        <w:rPr>
          <w:sz w:val="20"/>
          <w:szCs w:val="20"/>
        </w:rPr>
      </w:pPr>
      <w:r>
        <w:rPr>
          <w:sz w:val="20"/>
          <w:szCs w:val="20"/>
        </w:rPr>
        <w:t>Right-to-know</w:t>
      </w:r>
      <w:proofErr w:type="gramStart"/>
      <w:r>
        <w:rPr>
          <w:sz w:val="20"/>
          <w:szCs w:val="20"/>
        </w:rPr>
        <w:t>:</w:t>
      </w:r>
      <w:r w:rsidR="0032344E">
        <w:rPr>
          <w:sz w:val="20"/>
          <w:szCs w:val="20"/>
        </w:rPr>
        <w:t xml:space="preserve">  </w:t>
      </w:r>
      <w:r>
        <w:rPr>
          <w:sz w:val="20"/>
          <w:szCs w:val="20"/>
        </w:rPr>
        <w:t>Trent</w:t>
      </w:r>
      <w:proofErr w:type="gramEnd"/>
      <w:r>
        <w:rPr>
          <w:sz w:val="20"/>
          <w:szCs w:val="20"/>
        </w:rPr>
        <w:t xml:space="preserve"> had no new information but provided a brief description of the subcommittee and its role in LEPC to provide information to the public when requested.</w:t>
      </w:r>
    </w:p>
    <w:p w14:paraId="29441A65" w14:textId="48A66694" w:rsidR="0046748C" w:rsidRDefault="0046748C" w:rsidP="00871A86">
      <w:pPr>
        <w:tabs>
          <w:tab w:val="left" w:pos="3294"/>
        </w:tabs>
        <w:rPr>
          <w:sz w:val="20"/>
          <w:szCs w:val="20"/>
        </w:rPr>
      </w:pPr>
      <w:r>
        <w:rPr>
          <w:sz w:val="20"/>
          <w:szCs w:val="20"/>
        </w:rPr>
        <w:t>Emergency Response and Resources:  Austin Roberson is the Chai but was not present.  Trent mentioned that LEPC Emergency Response Plan Draft was written but additional information will be needed before a review and approval.</w:t>
      </w:r>
    </w:p>
    <w:p w14:paraId="2699BB78" w14:textId="4A4942DA" w:rsidR="0046748C" w:rsidRDefault="0046748C" w:rsidP="00871A86">
      <w:pPr>
        <w:tabs>
          <w:tab w:val="left" w:pos="3294"/>
        </w:tabs>
        <w:rPr>
          <w:sz w:val="20"/>
          <w:szCs w:val="20"/>
        </w:rPr>
      </w:pPr>
      <w:r>
        <w:rPr>
          <w:sz w:val="20"/>
          <w:szCs w:val="20"/>
        </w:rPr>
        <w:t>Industrial Safety: Eddie Garlen is Chair. Nothing new to report.</w:t>
      </w:r>
    </w:p>
    <w:p w14:paraId="5A434E5C" w14:textId="4A280E79" w:rsidR="0046748C" w:rsidRDefault="0046748C" w:rsidP="00871A86">
      <w:pPr>
        <w:tabs>
          <w:tab w:val="left" w:pos="3294"/>
        </w:tabs>
        <w:rPr>
          <w:sz w:val="20"/>
          <w:szCs w:val="20"/>
        </w:rPr>
      </w:pPr>
      <w:r>
        <w:rPr>
          <w:sz w:val="20"/>
          <w:szCs w:val="20"/>
        </w:rPr>
        <w:t>Finance</w:t>
      </w:r>
      <w:proofErr w:type="gramStart"/>
      <w:r>
        <w:rPr>
          <w:sz w:val="20"/>
          <w:szCs w:val="20"/>
        </w:rPr>
        <w:t>:  Cody</w:t>
      </w:r>
      <w:proofErr w:type="gramEnd"/>
      <w:r>
        <w:rPr>
          <w:sz w:val="20"/>
          <w:szCs w:val="20"/>
        </w:rPr>
        <w:t xml:space="preserve"> Brackett is Chair.  Nothing new to report.</w:t>
      </w:r>
    </w:p>
    <w:p w14:paraId="7C602B60" w14:textId="0D3EC5BE" w:rsidR="0046748C" w:rsidRDefault="0046748C" w:rsidP="00871A86">
      <w:pPr>
        <w:tabs>
          <w:tab w:val="left" w:pos="3294"/>
        </w:tabs>
        <w:rPr>
          <w:sz w:val="20"/>
          <w:szCs w:val="20"/>
        </w:rPr>
      </w:pPr>
      <w:r>
        <w:rPr>
          <w:sz w:val="20"/>
          <w:szCs w:val="20"/>
        </w:rPr>
        <w:t>Membership</w:t>
      </w:r>
      <w:proofErr w:type="gramStart"/>
      <w:r>
        <w:rPr>
          <w:sz w:val="20"/>
          <w:szCs w:val="20"/>
        </w:rPr>
        <w:t>:  Kathy</w:t>
      </w:r>
      <w:proofErr w:type="gramEnd"/>
      <w:r>
        <w:rPr>
          <w:sz w:val="20"/>
          <w:szCs w:val="20"/>
        </w:rPr>
        <w:t xml:space="preserve"> Heeren is Chair.  Trent </w:t>
      </w:r>
      <w:r w:rsidR="00716811">
        <w:rPr>
          <w:sz w:val="20"/>
          <w:szCs w:val="20"/>
        </w:rPr>
        <w:t>said that Kathy had to temporarily step down due to medical issues and was unsure if she would be able to return.  If anyone is willing to temporarily or permanently step up, please let someone from the Executive Committee.  Trent mentioned that getting the membership list and updated contacts for all facilities is ongoing.</w:t>
      </w:r>
    </w:p>
    <w:p w14:paraId="6AF3555C" w14:textId="05C7B833" w:rsidR="00355B83" w:rsidRDefault="00355B83" w:rsidP="00871A86">
      <w:pPr>
        <w:tabs>
          <w:tab w:val="left" w:pos="3294"/>
        </w:tabs>
        <w:rPr>
          <w:sz w:val="20"/>
          <w:szCs w:val="20"/>
        </w:rPr>
      </w:pPr>
      <w:r>
        <w:rPr>
          <w:sz w:val="20"/>
          <w:szCs w:val="20"/>
        </w:rPr>
        <w:t>Next meeting is May 14</w:t>
      </w:r>
      <w:r w:rsidRPr="00355B83">
        <w:rPr>
          <w:sz w:val="20"/>
          <w:szCs w:val="20"/>
          <w:vertAlign w:val="superscript"/>
        </w:rPr>
        <w:t>th</w:t>
      </w:r>
      <w:r>
        <w:rPr>
          <w:sz w:val="20"/>
          <w:szCs w:val="20"/>
        </w:rPr>
        <w:t xml:space="preserve"> at 10:30am with the location TBD.</w:t>
      </w:r>
    </w:p>
    <w:p w14:paraId="0A6C8CAC" w14:textId="3C34D0FB" w:rsidR="000272E1" w:rsidRDefault="000272E1" w:rsidP="00D83C63">
      <w:pPr>
        <w:tabs>
          <w:tab w:val="left" w:pos="3294"/>
        </w:tabs>
        <w:rPr>
          <w:sz w:val="20"/>
          <w:szCs w:val="20"/>
        </w:rPr>
      </w:pPr>
      <w:r>
        <w:rPr>
          <w:sz w:val="20"/>
          <w:szCs w:val="20"/>
        </w:rPr>
        <w:t xml:space="preserve">Meeting adjourned at </w:t>
      </w:r>
      <w:r w:rsidR="00C16992">
        <w:rPr>
          <w:sz w:val="20"/>
          <w:szCs w:val="20"/>
        </w:rPr>
        <w:t>12:20</w:t>
      </w:r>
    </w:p>
    <w:p w14:paraId="74DA0E7C" w14:textId="5142078C" w:rsidR="00747A8F" w:rsidRDefault="00747A8F" w:rsidP="005F3262">
      <w:pPr>
        <w:spacing w:after="0" w:line="240" w:lineRule="auto"/>
      </w:pPr>
    </w:p>
    <w:sectPr w:rsidR="00747A8F" w:rsidSect="00BA2FC3">
      <w:pgSz w:w="12240" w:h="15840"/>
      <w:pgMar w:top="720" w:right="144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6ABB"/>
    <w:multiLevelType w:val="hybridMultilevel"/>
    <w:tmpl w:val="3E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13"/>
    <w:rsid w:val="000027AE"/>
    <w:rsid w:val="000076AB"/>
    <w:rsid w:val="000103FA"/>
    <w:rsid w:val="000272E1"/>
    <w:rsid w:val="00027FAB"/>
    <w:rsid w:val="00041C25"/>
    <w:rsid w:val="00047780"/>
    <w:rsid w:val="00062EC1"/>
    <w:rsid w:val="00064A62"/>
    <w:rsid w:val="000817F7"/>
    <w:rsid w:val="0009721B"/>
    <w:rsid w:val="000A6970"/>
    <w:rsid w:val="000A6FB3"/>
    <w:rsid w:val="000C4615"/>
    <w:rsid w:val="000F63C2"/>
    <w:rsid w:val="0010619C"/>
    <w:rsid w:val="00106377"/>
    <w:rsid w:val="001313D0"/>
    <w:rsid w:val="0013585D"/>
    <w:rsid w:val="001504A7"/>
    <w:rsid w:val="00166152"/>
    <w:rsid w:val="0016655C"/>
    <w:rsid w:val="00166BF2"/>
    <w:rsid w:val="00166C0D"/>
    <w:rsid w:val="00182735"/>
    <w:rsid w:val="001B648E"/>
    <w:rsid w:val="001C1B2F"/>
    <w:rsid w:val="001D52B0"/>
    <w:rsid w:val="001E668F"/>
    <w:rsid w:val="001F0170"/>
    <w:rsid w:val="001F4239"/>
    <w:rsid w:val="00200308"/>
    <w:rsid w:val="0020127D"/>
    <w:rsid w:val="00241981"/>
    <w:rsid w:val="0024560D"/>
    <w:rsid w:val="00255DA8"/>
    <w:rsid w:val="00263EC4"/>
    <w:rsid w:val="0026526B"/>
    <w:rsid w:val="002A6B83"/>
    <w:rsid w:val="002C4D63"/>
    <w:rsid w:val="002D0D3D"/>
    <w:rsid w:val="002D4B86"/>
    <w:rsid w:val="002E584F"/>
    <w:rsid w:val="003166A6"/>
    <w:rsid w:val="00320F1F"/>
    <w:rsid w:val="00321D31"/>
    <w:rsid w:val="0032344E"/>
    <w:rsid w:val="0032358E"/>
    <w:rsid w:val="003252EF"/>
    <w:rsid w:val="003266A6"/>
    <w:rsid w:val="00334D27"/>
    <w:rsid w:val="00355B83"/>
    <w:rsid w:val="00370E4A"/>
    <w:rsid w:val="00377513"/>
    <w:rsid w:val="003939CD"/>
    <w:rsid w:val="003A3D77"/>
    <w:rsid w:val="003C2E39"/>
    <w:rsid w:val="003D1EDF"/>
    <w:rsid w:val="003D291F"/>
    <w:rsid w:val="0040515F"/>
    <w:rsid w:val="00411FE3"/>
    <w:rsid w:val="0041554C"/>
    <w:rsid w:val="00417392"/>
    <w:rsid w:val="00435AD2"/>
    <w:rsid w:val="00436B5E"/>
    <w:rsid w:val="00461553"/>
    <w:rsid w:val="004652AD"/>
    <w:rsid w:val="004655DE"/>
    <w:rsid w:val="0046748C"/>
    <w:rsid w:val="0047385D"/>
    <w:rsid w:val="0048611A"/>
    <w:rsid w:val="00495CD7"/>
    <w:rsid w:val="004A6A02"/>
    <w:rsid w:val="004C1992"/>
    <w:rsid w:val="004C6E73"/>
    <w:rsid w:val="004C7442"/>
    <w:rsid w:val="004D0658"/>
    <w:rsid w:val="004D38C0"/>
    <w:rsid w:val="004D73D7"/>
    <w:rsid w:val="004E02F1"/>
    <w:rsid w:val="004E34B0"/>
    <w:rsid w:val="00513830"/>
    <w:rsid w:val="00523382"/>
    <w:rsid w:val="0052541E"/>
    <w:rsid w:val="00540373"/>
    <w:rsid w:val="005651D8"/>
    <w:rsid w:val="005658BD"/>
    <w:rsid w:val="00582279"/>
    <w:rsid w:val="00590A5F"/>
    <w:rsid w:val="0059442D"/>
    <w:rsid w:val="005A2A25"/>
    <w:rsid w:val="005B4FAE"/>
    <w:rsid w:val="005D4531"/>
    <w:rsid w:val="005E4A22"/>
    <w:rsid w:val="005E62E9"/>
    <w:rsid w:val="005E6EF8"/>
    <w:rsid w:val="005F3262"/>
    <w:rsid w:val="00607177"/>
    <w:rsid w:val="0061024F"/>
    <w:rsid w:val="00613D4E"/>
    <w:rsid w:val="0061663C"/>
    <w:rsid w:val="00624113"/>
    <w:rsid w:val="00633734"/>
    <w:rsid w:val="0064192C"/>
    <w:rsid w:val="00653FD1"/>
    <w:rsid w:val="00660F58"/>
    <w:rsid w:val="00664A1F"/>
    <w:rsid w:val="00671F89"/>
    <w:rsid w:val="00684CFC"/>
    <w:rsid w:val="0068634A"/>
    <w:rsid w:val="00692764"/>
    <w:rsid w:val="0069507F"/>
    <w:rsid w:val="006B1C14"/>
    <w:rsid w:val="006B296A"/>
    <w:rsid w:val="006E0A4F"/>
    <w:rsid w:val="006E2BE9"/>
    <w:rsid w:val="006E5292"/>
    <w:rsid w:val="007035D1"/>
    <w:rsid w:val="00714A24"/>
    <w:rsid w:val="0071616A"/>
    <w:rsid w:val="00716811"/>
    <w:rsid w:val="00720490"/>
    <w:rsid w:val="007209D3"/>
    <w:rsid w:val="00726667"/>
    <w:rsid w:val="007445D7"/>
    <w:rsid w:val="00747A8F"/>
    <w:rsid w:val="00793658"/>
    <w:rsid w:val="00795F4E"/>
    <w:rsid w:val="007A37F9"/>
    <w:rsid w:val="007B0385"/>
    <w:rsid w:val="007B0FFD"/>
    <w:rsid w:val="007B7AA1"/>
    <w:rsid w:val="007C22E8"/>
    <w:rsid w:val="007C5EF2"/>
    <w:rsid w:val="007F3336"/>
    <w:rsid w:val="007F3699"/>
    <w:rsid w:val="00801053"/>
    <w:rsid w:val="00801969"/>
    <w:rsid w:val="00802285"/>
    <w:rsid w:val="008121BD"/>
    <w:rsid w:val="00846D40"/>
    <w:rsid w:val="00850947"/>
    <w:rsid w:val="00851342"/>
    <w:rsid w:val="00860B12"/>
    <w:rsid w:val="0086135E"/>
    <w:rsid w:val="00871A86"/>
    <w:rsid w:val="00880054"/>
    <w:rsid w:val="00885E4B"/>
    <w:rsid w:val="008D5EA4"/>
    <w:rsid w:val="008D6B1B"/>
    <w:rsid w:val="008E137D"/>
    <w:rsid w:val="008F2A9E"/>
    <w:rsid w:val="008F5E36"/>
    <w:rsid w:val="00901FAC"/>
    <w:rsid w:val="00915BE5"/>
    <w:rsid w:val="00917B07"/>
    <w:rsid w:val="0092356E"/>
    <w:rsid w:val="009343C4"/>
    <w:rsid w:val="00950F78"/>
    <w:rsid w:val="00965A92"/>
    <w:rsid w:val="00965CA8"/>
    <w:rsid w:val="00976277"/>
    <w:rsid w:val="00981FD5"/>
    <w:rsid w:val="00996FD2"/>
    <w:rsid w:val="009E13A7"/>
    <w:rsid w:val="009E5D7B"/>
    <w:rsid w:val="009F4FEB"/>
    <w:rsid w:val="009F6EA7"/>
    <w:rsid w:val="00A03371"/>
    <w:rsid w:val="00A06C29"/>
    <w:rsid w:val="00A12501"/>
    <w:rsid w:val="00A37682"/>
    <w:rsid w:val="00A42539"/>
    <w:rsid w:val="00A463CA"/>
    <w:rsid w:val="00A53C19"/>
    <w:rsid w:val="00A56555"/>
    <w:rsid w:val="00A701BF"/>
    <w:rsid w:val="00A76B80"/>
    <w:rsid w:val="00A7755A"/>
    <w:rsid w:val="00A87572"/>
    <w:rsid w:val="00A918BB"/>
    <w:rsid w:val="00A91CEA"/>
    <w:rsid w:val="00A92F0B"/>
    <w:rsid w:val="00AC6DC3"/>
    <w:rsid w:val="00AE7F23"/>
    <w:rsid w:val="00AF069D"/>
    <w:rsid w:val="00B0254E"/>
    <w:rsid w:val="00B10DE8"/>
    <w:rsid w:val="00B141A8"/>
    <w:rsid w:val="00B32394"/>
    <w:rsid w:val="00B32FD0"/>
    <w:rsid w:val="00B33545"/>
    <w:rsid w:val="00B46ABF"/>
    <w:rsid w:val="00B56693"/>
    <w:rsid w:val="00B669B8"/>
    <w:rsid w:val="00B66A01"/>
    <w:rsid w:val="00B72207"/>
    <w:rsid w:val="00B72EFD"/>
    <w:rsid w:val="00B742FC"/>
    <w:rsid w:val="00B85319"/>
    <w:rsid w:val="00B94060"/>
    <w:rsid w:val="00BA299D"/>
    <w:rsid w:val="00BA2FC3"/>
    <w:rsid w:val="00BA2FF8"/>
    <w:rsid w:val="00BA61E1"/>
    <w:rsid w:val="00BA66CD"/>
    <w:rsid w:val="00BB1E5B"/>
    <w:rsid w:val="00BC664F"/>
    <w:rsid w:val="00BD5B4C"/>
    <w:rsid w:val="00BD69C9"/>
    <w:rsid w:val="00BE2EE3"/>
    <w:rsid w:val="00C0319E"/>
    <w:rsid w:val="00C110F0"/>
    <w:rsid w:val="00C11147"/>
    <w:rsid w:val="00C16992"/>
    <w:rsid w:val="00C16E62"/>
    <w:rsid w:val="00C52427"/>
    <w:rsid w:val="00C83949"/>
    <w:rsid w:val="00C83F70"/>
    <w:rsid w:val="00CC1D56"/>
    <w:rsid w:val="00D2376E"/>
    <w:rsid w:val="00D41A2B"/>
    <w:rsid w:val="00D53B27"/>
    <w:rsid w:val="00D60073"/>
    <w:rsid w:val="00D83C63"/>
    <w:rsid w:val="00D927C5"/>
    <w:rsid w:val="00D95F59"/>
    <w:rsid w:val="00DB39DD"/>
    <w:rsid w:val="00DC1DBB"/>
    <w:rsid w:val="00DD2D2C"/>
    <w:rsid w:val="00DE43BB"/>
    <w:rsid w:val="00DE7A35"/>
    <w:rsid w:val="00DF4311"/>
    <w:rsid w:val="00DF7809"/>
    <w:rsid w:val="00E1236F"/>
    <w:rsid w:val="00E13D0D"/>
    <w:rsid w:val="00E243FD"/>
    <w:rsid w:val="00E25327"/>
    <w:rsid w:val="00E33F6A"/>
    <w:rsid w:val="00E413FF"/>
    <w:rsid w:val="00E42964"/>
    <w:rsid w:val="00E54526"/>
    <w:rsid w:val="00E614B7"/>
    <w:rsid w:val="00E617CB"/>
    <w:rsid w:val="00E63ADC"/>
    <w:rsid w:val="00E66F56"/>
    <w:rsid w:val="00E70F8E"/>
    <w:rsid w:val="00E735CD"/>
    <w:rsid w:val="00E74328"/>
    <w:rsid w:val="00E95379"/>
    <w:rsid w:val="00EA29F7"/>
    <w:rsid w:val="00EB5633"/>
    <w:rsid w:val="00EB5B98"/>
    <w:rsid w:val="00EC46B6"/>
    <w:rsid w:val="00ED1BD3"/>
    <w:rsid w:val="00ED33DD"/>
    <w:rsid w:val="00EF6318"/>
    <w:rsid w:val="00F37929"/>
    <w:rsid w:val="00F4622A"/>
    <w:rsid w:val="00F51874"/>
    <w:rsid w:val="00F551AE"/>
    <w:rsid w:val="00F71CB7"/>
    <w:rsid w:val="00F738D8"/>
    <w:rsid w:val="00F76C5D"/>
    <w:rsid w:val="00F83D67"/>
    <w:rsid w:val="00F84250"/>
    <w:rsid w:val="00F86A97"/>
    <w:rsid w:val="00FA5F66"/>
    <w:rsid w:val="00FD1179"/>
    <w:rsid w:val="00FF3E86"/>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4872"/>
  <w15:chartTrackingRefBased/>
  <w15:docId w15:val="{7C869A04-6D35-4B79-85CE-B583DD5B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13"/>
    <w:pPr>
      <w:ind w:left="720"/>
      <w:contextualSpacing/>
    </w:pPr>
  </w:style>
  <w:style w:type="character" w:styleId="Hyperlink">
    <w:name w:val="Hyperlink"/>
    <w:basedOn w:val="DefaultParagraphFont"/>
    <w:uiPriority w:val="99"/>
    <w:unhideWhenUsed/>
    <w:rsid w:val="007445D7"/>
    <w:rPr>
      <w:color w:val="0563C1" w:themeColor="hyperlink"/>
      <w:u w:val="single"/>
    </w:rPr>
  </w:style>
  <w:style w:type="character" w:customStyle="1" w:styleId="UnresolvedMention1">
    <w:name w:val="Unresolved Mention1"/>
    <w:basedOn w:val="DefaultParagraphFont"/>
    <w:uiPriority w:val="99"/>
    <w:semiHidden/>
    <w:unhideWhenUsed/>
    <w:rsid w:val="007445D7"/>
    <w:rPr>
      <w:color w:val="605E5C"/>
      <w:shd w:val="clear" w:color="auto" w:fill="E1DFDD"/>
    </w:rPr>
  </w:style>
  <w:style w:type="paragraph" w:styleId="BalloonText">
    <w:name w:val="Balloon Text"/>
    <w:basedOn w:val="Normal"/>
    <w:link w:val="BalloonTextChar"/>
    <w:uiPriority w:val="99"/>
    <w:semiHidden/>
    <w:unhideWhenUsed/>
    <w:rsid w:val="00A70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BF"/>
    <w:rPr>
      <w:rFonts w:ascii="Segoe UI" w:hAnsi="Segoe UI" w:cs="Segoe UI"/>
      <w:sz w:val="18"/>
      <w:szCs w:val="18"/>
    </w:rPr>
  </w:style>
  <w:style w:type="character" w:styleId="UnresolvedMention">
    <w:name w:val="Unresolved Mention"/>
    <w:basedOn w:val="DefaultParagraphFont"/>
    <w:uiPriority w:val="99"/>
    <w:semiHidden/>
    <w:unhideWhenUsed/>
    <w:rsid w:val="0031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8448">
      <w:bodyDiv w:val="1"/>
      <w:marLeft w:val="0"/>
      <w:marRight w:val="0"/>
      <w:marTop w:val="0"/>
      <w:marBottom w:val="0"/>
      <w:divBdr>
        <w:top w:val="none" w:sz="0" w:space="0" w:color="auto"/>
        <w:left w:val="none" w:sz="0" w:space="0" w:color="auto"/>
        <w:bottom w:val="none" w:sz="0" w:space="0" w:color="auto"/>
        <w:right w:val="none" w:sz="0" w:space="0" w:color="auto"/>
      </w:divBdr>
    </w:div>
    <w:div w:id="324944672">
      <w:bodyDiv w:val="1"/>
      <w:marLeft w:val="0"/>
      <w:marRight w:val="0"/>
      <w:marTop w:val="0"/>
      <w:marBottom w:val="0"/>
      <w:divBdr>
        <w:top w:val="none" w:sz="0" w:space="0" w:color="auto"/>
        <w:left w:val="none" w:sz="0" w:space="0" w:color="auto"/>
        <w:bottom w:val="none" w:sz="0" w:space="0" w:color="auto"/>
        <w:right w:val="none" w:sz="0" w:space="0" w:color="auto"/>
      </w:divBdr>
    </w:div>
    <w:div w:id="702370108">
      <w:bodyDiv w:val="1"/>
      <w:marLeft w:val="0"/>
      <w:marRight w:val="0"/>
      <w:marTop w:val="0"/>
      <w:marBottom w:val="0"/>
      <w:divBdr>
        <w:top w:val="none" w:sz="0" w:space="0" w:color="auto"/>
        <w:left w:val="none" w:sz="0" w:space="0" w:color="auto"/>
        <w:bottom w:val="none" w:sz="0" w:space="0" w:color="auto"/>
        <w:right w:val="none" w:sz="0" w:space="0" w:color="auto"/>
      </w:divBdr>
    </w:div>
    <w:div w:id="1137529478">
      <w:bodyDiv w:val="1"/>
      <w:marLeft w:val="0"/>
      <w:marRight w:val="0"/>
      <w:marTop w:val="0"/>
      <w:marBottom w:val="0"/>
      <w:divBdr>
        <w:top w:val="none" w:sz="0" w:space="0" w:color="auto"/>
        <w:left w:val="none" w:sz="0" w:space="0" w:color="auto"/>
        <w:bottom w:val="none" w:sz="0" w:space="0" w:color="auto"/>
        <w:right w:val="none" w:sz="0" w:space="0" w:color="auto"/>
      </w:divBdr>
    </w:div>
    <w:div w:id="15929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0843-AA46-44EB-9007-92F0EEB6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Simon, Trent</cp:lastModifiedBy>
  <cp:revision>4</cp:revision>
  <cp:lastPrinted>2024-11-25T18:32:00Z</cp:lastPrinted>
  <dcterms:created xsi:type="dcterms:W3CDTF">2025-05-02T14:54:00Z</dcterms:created>
  <dcterms:modified xsi:type="dcterms:W3CDTF">2025-05-14T20:24:00Z</dcterms:modified>
</cp:coreProperties>
</file>